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4C" w:rsidRDefault="00C75C4C">
      <w:pPr>
        <w:rPr>
          <w:rFonts w:ascii="Arial" w:hAnsi="Arial" w:cs="Arial"/>
          <w:sz w:val="20"/>
          <w:szCs w:val="20"/>
        </w:rPr>
      </w:pPr>
      <w:r>
        <w:rPr>
          <w:rFonts w:ascii="Arial" w:hAnsi="Arial" w:cs="Arial"/>
          <w:sz w:val="20"/>
          <w:szCs w:val="20"/>
        </w:rPr>
        <w:t xml:space="preserve"> </w:t>
      </w:r>
    </w:p>
    <w:p w:rsidR="00C75C4C" w:rsidRPr="00522EF8" w:rsidRDefault="00C75C4C">
      <w:pPr>
        <w:rPr>
          <w:rFonts w:ascii="Arial" w:hAnsi="Arial" w:cs="Arial"/>
          <w:sz w:val="20"/>
          <w:szCs w:val="20"/>
          <w:u w:val="single"/>
        </w:rPr>
      </w:pPr>
      <w:r w:rsidRPr="00522EF8">
        <w:rPr>
          <w:rFonts w:ascii="Arial" w:hAnsi="Arial" w:cs="Arial"/>
          <w:sz w:val="20"/>
          <w:szCs w:val="20"/>
          <w:u w:val="single"/>
        </w:rPr>
        <w:t>Anlage</w:t>
      </w:r>
      <w:r w:rsidR="00522EF8">
        <w:rPr>
          <w:rFonts w:ascii="Arial" w:hAnsi="Arial" w:cs="Arial"/>
          <w:sz w:val="20"/>
          <w:szCs w:val="20"/>
          <w:u w:val="single"/>
        </w:rPr>
        <w:t xml:space="preserve"> </w:t>
      </w:r>
      <w:r w:rsidR="00263E74">
        <w:rPr>
          <w:rFonts w:ascii="Arial" w:hAnsi="Arial" w:cs="Arial"/>
          <w:sz w:val="20"/>
          <w:szCs w:val="20"/>
          <w:u w:val="single"/>
        </w:rPr>
        <w:t>1</w:t>
      </w:r>
      <w:bookmarkStart w:id="0" w:name="_GoBack"/>
      <w:bookmarkEnd w:id="0"/>
      <w:r w:rsidR="00990148">
        <w:rPr>
          <w:rFonts w:ascii="Arial" w:hAnsi="Arial" w:cs="Arial"/>
          <w:sz w:val="20"/>
          <w:szCs w:val="20"/>
          <w:u w:val="single"/>
        </w:rPr>
        <w:t xml:space="preserve"> </w:t>
      </w:r>
      <w:r w:rsidR="00522EF8">
        <w:rPr>
          <w:rFonts w:ascii="Arial" w:hAnsi="Arial" w:cs="Arial"/>
          <w:sz w:val="20"/>
          <w:szCs w:val="20"/>
          <w:u w:val="single"/>
        </w:rPr>
        <w:t>z</w:t>
      </w:r>
      <w:r>
        <w:rPr>
          <w:rFonts w:ascii="Arial" w:hAnsi="Arial" w:cs="Arial"/>
          <w:sz w:val="20"/>
          <w:szCs w:val="20"/>
          <w:u w:val="single"/>
        </w:rPr>
        <w:t>ur Handreichung</w:t>
      </w:r>
    </w:p>
    <w:p w:rsidR="00C75C4C" w:rsidRPr="00522EF8" w:rsidRDefault="00C75C4C">
      <w:pPr>
        <w:rPr>
          <w:rFonts w:ascii="Arial" w:hAnsi="Arial" w:cs="Arial"/>
          <w:sz w:val="20"/>
          <w:szCs w:val="20"/>
          <w:u w:val="single"/>
        </w:rPr>
      </w:pPr>
    </w:p>
    <w:p w:rsidR="00EB1C17" w:rsidRDefault="003A43C7">
      <w:pPr>
        <w:rPr>
          <w:rFonts w:ascii="Arial" w:hAnsi="Arial" w:cs="Arial"/>
          <w:sz w:val="20"/>
          <w:szCs w:val="20"/>
        </w:rPr>
      </w:pPr>
      <w:r>
        <w:rPr>
          <w:rFonts w:ascii="Arial" w:hAnsi="Arial" w:cs="Arial"/>
          <w:sz w:val="20"/>
          <w:szCs w:val="20"/>
        </w:rPr>
        <w:t>CHECKLISTE</w:t>
      </w:r>
      <w:r w:rsidR="00C75C4C">
        <w:rPr>
          <w:rFonts w:ascii="Arial" w:hAnsi="Arial" w:cs="Arial"/>
          <w:sz w:val="20"/>
          <w:szCs w:val="20"/>
        </w:rPr>
        <w:t xml:space="preserve"> zu Nummer </w:t>
      </w:r>
      <w:r w:rsidR="00F5649A">
        <w:rPr>
          <w:rFonts w:ascii="Arial" w:hAnsi="Arial" w:cs="Arial"/>
          <w:sz w:val="20"/>
          <w:szCs w:val="20"/>
        </w:rPr>
        <w:t>3.2</w:t>
      </w:r>
      <w:r w:rsidR="00C75C4C">
        <w:rPr>
          <w:rFonts w:ascii="Arial" w:hAnsi="Arial" w:cs="Arial"/>
          <w:sz w:val="20"/>
          <w:szCs w:val="20"/>
        </w:rPr>
        <w:t xml:space="preserve"> und </w:t>
      </w:r>
      <w:r w:rsidR="00F5649A">
        <w:rPr>
          <w:rFonts w:ascii="Arial" w:hAnsi="Arial" w:cs="Arial"/>
          <w:sz w:val="20"/>
          <w:szCs w:val="20"/>
        </w:rPr>
        <w:t>3.3</w:t>
      </w:r>
      <w:r w:rsidR="00C75C4C">
        <w:rPr>
          <w:rFonts w:ascii="Arial" w:hAnsi="Arial" w:cs="Arial"/>
          <w:sz w:val="20"/>
          <w:szCs w:val="20"/>
        </w:rPr>
        <w:t xml:space="preserve"> der Handreichung für Gebietskörperschaften</w:t>
      </w:r>
      <w:r w:rsidR="00522EF8">
        <w:rPr>
          <w:rStyle w:val="Funotenzeichen"/>
          <w:rFonts w:ascii="Arial" w:hAnsi="Arial" w:cs="Arial"/>
          <w:sz w:val="20"/>
          <w:szCs w:val="20"/>
        </w:rPr>
        <w:footnoteReference w:id="1"/>
      </w:r>
    </w:p>
    <w:p w:rsidR="00C75C4C" w:rsidRDefault="00C75C4C">
      <w:pPr>
        <w:rPr>
          <w:rFonts w:ascii="Arial" w:hAnsi="Arial" w:cs="Arial"/>
          <w:sz w:val="20"/>
          <w:szCs w:val="20"/>
        </w:rPr>
      </w:pPr>
      <w:r>
        <w:rPr>
          <w:rFonts w:ascii="Arial" w:hAnsi="Arial" w:cs="Arial"/>
          <w:sz w:val="20"/>
          <w:szCs w:val="20"/>
        </w:rPr>
        <w:t>(Deckblatt der Wettbewerbsakte)</w:t>
      </w:r>
    </w:p>
    <w:p w:rsidR="003A43C7" w:rsidRPr="00EB1C17" w:rsidRDefault="003A43C7">
      <w:pPr>
        <w:rPr>
          <w:rFonts w:ascii="Arial" w:hAnsi="Arial" w:cs="Arial"/>
          <w:sz w:val="20"/>
          <w:szCs w:val="20"/>
        </w:rPr>
      </w:pPr>
    </w:p>
    <w:p w:rsidR="005044CE" w:rsidRDefault="003A43C7" w:rsidP="00EB1C17">
      <w:pPr>
        <w:ind w:right="278"/>
        <w:jc w:val="both"/>
        <w:rPr>
          <w:rFonts w:ascii="Arial" w:eastAsia="Times New Roman" w:hAnsi="Arial" w:cs="Arial"/>
          <w:b/>
          <w:sz w:val="20"/>
          <w:szCs w:val="20"/>
        </w:rPr>
      </w:pPr>
      <w:r>
        <w:rPr>
          <w:rFonts w:ascii="Arial" w:eastAsia="Times New Roman" w:hAnsi="Arial" w:cs="Arial"/>
          <w:b/>
          <w:sz w:val="20"/>
          <w:szCs w:val="20"/>
        </w:rPr>
        <w:t xml:space="preserve">Verfahren zur </w:t>
      </w:r>
      <w:r w:rsidR="00EB1C17" w:rsidRPr="003B6806">
        <w:rPr>
          <w:rFonts w:ascii="Arial" w:eastAsia="Times New Roman" w:hAnsi="Arial" w:cs="Arial"/>
          <w:b/>
          <w:sz w:val="20"/>
          <w:szCs w:val="20"/>
        </w:rPr>
        <w:t>Prüfung und Wertung der Projektvorschläge, Projektauswahl</w:t>
      </w:r>
      <w:r w:rsidR="004975B4">
        <w:rPr>
          <w:rFonts w:ascii="Arial" w:eastAsia="Times New Roman" w:hAnsi="Arial" w:cs="Arial"/>
          <w:b/>
          <w:sz w:val="20"/>
          <w:szCs w:val="20"/>
        </w:rPr>
        <w:t xml:space="preserve"> und </w:t>
      </w:r>
      <w:r w:rsidR="00C75C4C">
        <w:rPr>
          <w:rFonts w:ascii="Arial" w:eastAsia="Times New Roman" w:hAnsi="Arial" w:cs="Arial"/>
          <w:b/>
          <w:sz w:val="20"/>
          <w:szCs w:val="20"/>
        </w:rPr>
        <w:t>zur</w:t>
      </w:r>
    </w:p>
    <w:p w:rsidR="00B03F85" w:rsidRDefault="005044CE" w:rsidP="00EB1C17">
      <w:pPr>
        <w:ind w:right="278"/>
        <w:jc w:val="both"/>
        <w:rPr>
          <w:rFonts w:ascii="Arial" w:eastAsia="Times New Roman" w:hAnsi="Arial" w:cs="Arial"/>
          <w:sz w:val="20"/>
          <w:szCs w:val="20"/>
        </w:rPr>
      </w:pPr>
      <w:r>
        <w:rPr>
          <w:rFonts w:ascii="Arial" w:eastAsia="Times New Roman" w:hAnsi="Arial" w:cs="Arial"/>
          <w:b/>
          <w:sz w:val="20"/>
          <w:szCs w:val="20"/>
        </w:rPr>
        <w:t>B</w:t>
      </w:r>
      <w:r w:rsidR="004975B4">
        <w:rPr>
          <w:rFonts w:ascii="Arial" w:eastAsia="Times New Roman" w:hAnsi="Arial" w:cs="Arial"/>
          <w:b/>
          <w:sz w:val="20"/>
          <w:szCs w:val="20"/>
        </w:rPr>
        <w:t xml:space="preserve">estätigung </w:t>
      </w:r>
      <w:r w:rsidR="00C75C4C">
        <w:rPr>
          <w:rFonts w:ascii="Arial" w:eastAsia="Times New Roman" w:hAnsi="Arial" w:cs="Arial"/>
          <w:b/>
          <w:sz w:val="20"/>
          <w:szCs w:val="20"/>
        </w:rPr>
        <w:t xml:space="preserve">der Projektauswahl </w:t>
      </w:r>
      <w:r w:rsidR="00A072D2">
        <w:rPr>
          <w:rFonts w:ascii="Arial" w:eastAsia="Times New Roman" w:hAnsi="Arial" w:cs="Arial"/>
          <w:b/>
          <w:sz w:val="20"/>
          <w:szCs w:val="20"/>
        </w:rPr>
        <w:t>im Rahmen de</w:t>
      </w:r>
      <w:r w:rsidR="00B03F85">
        <w:rPr>
          <w:rFonts w:ascii="Arial" w:eastAsia="Times New Roman" w:hAnsi="Arial" w:cs="Arial"/>
          <w:b/>
          <w:sz w:val="20"/>
          <w:szCs w:val="20"/>
        </w:rPr>
        <w:t>r</w:t>
      </w:r>
      <w:r w:rsidR="00916FA3">
        <w:rPr>
          <w:rFonts w:ascii="Arial" w:eastAsia="Times New Roman" w:hAnsi="Arial" w:cs="Arial"/>
          <w:b/>
          <w:sz w:val="20"/>
          <w:szCs w:val="20"/>
        </w:rPr>
        <w:t xml:space="preserve"> </w:t>
      </w:r>
      <w:r w:rsidR="00197F04">
        <w:rPr>
          <w:rFonts w:ascii="Arial" w:eastAsia="Times New Roman" w:hAnsi="Arial" w:cs="Arial"/>
          <w:b/>
          <w:sz w:val="20"/>
          <w:szCs w:val="20"/>
        </w:rPr>
        <w:t>ESF</w:t>
      </w:r>
      <w:r w:rsidR="00F5649A">
        <w:rPr>
          <w:rFonts w:ascii="Arial" w:eastAsia="Times New Roman" w:hAnsi="Arial" w:cs="Arial"/>
          <w:b/>
          <w:sz w:val="20"/>
          <w:szCs w:val="20"/>
        </w:rPr>
        <w:t>+</w:t>
      </w:r>
      <w:r w:rsidR="00197F04">
        <w:rPr>
          <w:rFonts w:ascii="Arial" w:eastAsia="Times New Roman" w:hAnsi="Arial" w:cs="Arial"/>
          <w:b/>
          <w:sz w:val="20"/>
          <w:szCs w:val="20"/>
        </w:rPr>
        <w:t>-</w:t>
      </w:r>
      <w:r w:rsidR="00916FA3">
        <w:rPr>
          <w:rFonts w:ascii="Arial" w:eastAsia="Times New Roman" w:hAnsi="Arial" w:cs="Arial"/>
          <w:b/>
          <w:sz w:val="20"/>
          <w:szCs w:val="20"/>
        </w:rPr>
        <w:t>Richtlinie „</w:t>
      </w:r>
      <w:r w:rsidR="00F5649A">
        <w:rPr>
          <w:rFonts w:ascii="Arial" w:eastAsia="Times New Roman" w:hAnsi="Arial" w:cs="Arial"/>
          <w:b/>
          <w:sz w:val="20"/>
          <w:szCs w:val="20"/>
        </w:rPr>
        <w:t>REGIO AKTIV</w:t>
      </w:r>
      <w:r w:rsidR="00916FA3">
        <w:rPr>
          <w:rFonts w:ascii="Arial" w:eastAsia="Times New Roman" w:hAnsi="Arial" w:cs="Arial"/>
          <w:b/>
          <w:sz w:val="20"/>
          <w:szCs w:val="20"/>
        </w:rPr>
        <w:t>“</w:t>
      </w:r>
    </w:p>
    <w:p w:rsidR="00916FA3" w:rsidRDefault="00916FA3" w:rsidP="00EB1C17">
      <w:pPr>
        <w:ind w:right="278"/>
        <w:jc w:val="both"/>
        <w:rPr>
          <w:rFonts w:ascii="Arial" w:eastAsia="Times New Roman" w:hAnsi="Arial" w:cs="Arial"/>
          <w:sz w:val="20"/>
          <w:szCs w:val="20"/>
        </w:rPr>
      </w:pPr>
    </w:p>
    <w:p w:rsidR="00916FA3" w:rsidRDefault="00916FA3" w:rsidP="00EB1C17">
      <w:pPr>
        <w:ind w:right="278"/>
        <w:jc w:val="both"/>
        <w:rPr>
          <w:rFonts w:ascii="Arial" w:eastAsia="Times New Roman" w:hAnsi="Arial" w:cs="Arial"/>
          <w:sz w:val="20"/>
          <w:szCs w:val="20"/>
        </w:rPr>
      </w:pPr>
    </w:p>
    <w:p w:rsidR="00EB1C17" w:rsidRDefault="00F5649A" w:rsidP="00EB1C17">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r w:rsidR="00EB1C17">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73886F4D" wp14:editId="5422CC04">
                <wp:simplePos x="0" y="0"/>
                <wp:positionH relativeFrom="column">
                  <wp:posOffset>14605</wp:posOffset>
                </wp:positionH>
                <wp:positionV relativeFrom="paragraph">
                  <wp:posOffset>120650</wp:posOffset>
                </wp:positionV>
                <wp:extent cx="5615796" cy="8626"/>
                <wp:effectExtent l="0" t="0" r="23495" b="29845"/>
                <wp:wrapNone/>
                <wp:docPr id="3" name="Gerade Verbindung 3"/>
                <wp:cNvGraphicFramePr/>
                <a:graphic xmlns:a="http://schemas.openxmlformats.org/drawingml/2006/main">
                  <a:graphicData uri="http://schemas.microsoft.com/office/word/2010/wordprocessingShape">
                    <wps:wsp>
                      <wps:cNvCnPr/>
                      <wps:spPr>
                        <a:xfrm flipV="1">
                          <a:off x="0" y="0"/>
                          <a:ext cx="5615796"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AA3F9" id="Gerade Verbindung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5pt,9.5pt" to="443.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" strokecolor="#4579b8 [3044]"/>
            </w:pict>
          </mc:Fallback>
        </mc:AlternateContent>
      </w:r>
    </w:p>
    <w:p w:rsidR="00EB1C17" w:rsidRDefault="005C7FF6" w:rsidP="00EB1C17">
      <w:pPr>
        <w:ind w:right="278"/>
        <w:jc w:val="both"/>
        <w:rPr>
          <w:rFonts w:ascii="Arial" w:eastAsia="Times New Roman" w:hAnsi="Arial" w:cs="Arial"/>
          <w:sz w:val="16"/>
          <w:szCs w:val="16"/>
        </w:rPr>
      </w:pPr>
      <w:r>
        <w:rPr>
          <w:rFonts w:ascii="Arial" w:eastAsia="Times New Roman" w:hAnsi="Arial" w:cs="Arial"/>
          <w:sz w:val="16"/>
          <w:szCs w:val="16"/>
        </w:rPr>
        <w:t>Landkreis/ kreisfreie Stadt</w:t>
      </w:r>
    </w:p>
    <w:p w:rsidR="00954482" w:rsidRDefault="00954482" w:rsidP="00EB1C17">
      <w:pPr>
        <w:ind w:right="278"/>
        <w:jc w:val="both"/>
        <w:rPr>
          <w:rFonts w:ascii="Arial" w:eastAsia="Times New Roman" w:hAnsi="Arial" w:cs="Arial"/>
          <w:sz w:val="20"/>
          <w:szCs w:val="20"/>
        </w:rPr>
      </w:pPr>
    </w:p>
    <w:p w:rsidR="00B03F85" w:rsidRDefault="00B03F85" w:rsidP="00EB1C17">
      <w:pPr>
        <w:ind w:right="278"/>
        <w:jc w:val="both"/>
        <w:rPr>
          <w:rFonts w:ascii="Arial" w:eastAsia="Times New Roman" w:hAnsi="Arial" w:cs="Arial"/>
          <w:sz w:val="20"/>
          <w:szCs w:val="20"/>
        </w:rPr>
      </w:pPr>
    </w:p>
    <w:p w:rsidR="005C7FF6" w:rsidRDefault="00F5649A" w:rsidP="00EB1C17">
      <w:pPr>
        <w:ind w:right="278"/>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14:anchorId="0906CAD5" wp14:editId="649FF457">
                <wp:simplePos x="0" y="0"/>
                <wp:positionH relativeFrom="column">
                  <wp:posOffset>16510</wp:posOffset>
                </wp:positionH>
                <wp:positionV relativeFrom="paragraph">
                  <wp:posOffset>142875</wp:posOffset>
                </wp:positionV>
                <wp:extent cx="5615305" cy="8255"/>
                <wp:effectExtent l="0" t="0" r="23495" b="29845"/>
                <wp:wrapNone/>
                <wp:docPr id="9" name="Gerade Verbindung 9"/>
                <wp:cNvGraphicFramePr/>
                <a:graphic xmlns:a="http://schemas.openxmlformats.org/drawingml/2006/main">
                  <a:graphicData uri="http://schemas.microsoft.com/office/word/2010/wordprocessingShape">
                    <wps:wsp>
                      <wps:cNvCnPr/>
                      <wps:spPr>
                        <a:xfrm flipV="1">
                          <a:off x="0" y="0"/>
                          <a:ext cx="5615305"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5117BDD" id="Gerade Verbindung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3pt,11.25pt" to="443.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" strokecolor="#4a7ebb"/>
            </w:pict>
          </mc:Fallback>
        </mc:AlternateContent>
      </w: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p>
    <w:p w:rsidR="005C7FF6" w:rsidRPr="005C7FF6" w:rsidRDefault="005C7FF6" w:rsidP="00EB1C17">
      <w:pPr>
        <w:ind w:right="278"/>
        <w:jc w:val="both"/>
        <w:rPr>
          <w:rFonts w:ascii="Arial" w:eastAsia="Times New Roman" w:hAnsi="Arial" w:cs="Arial"/>
          <w:sz w:val="16"/>
          <w:szCs w:val="16"/>
        </w:rPr>
      </w:pPr>
      <w:r>
        <w:rPr>
          <w:rFonts w:ascii="Arial" w:eastAsia="Times New Roman" w:hAnsi="Arial" w:cs="Arial"/>
          <w:sz w:val="16"/>
          <w:szCs w:val="16"/>
        </w:rPr>
        <w:t>Bezeichnung des Wettbewerbs</w:t>
      </w:r>
    </w:p>
    <w:p w:rsidR="00A072D2" w:rsidRDefault="00A072D2" w:rsidP="005C7FF6">
      <w:pPr>
        <w:pStyle w:val="Listenabsatz"/>
        <w:spacing w:after="0" w:line="240" w:lineRule="auto"/>
        <w:ind w:left="0" w:right="278"/>
        <w:contextualSpacing w:val="0"/>
        <w:jc w:val="both"/>
        <w:rPr>
          <w:rFonts w:eastAsia="Times New Roman" w:cs="Arial"/>
          <w:sz w:val="20"/>
          <w:szCs w:val="20"/>
          <w:lang w:eastAsia="de-DE"/>
        </w:rPr>
      </w:pPr>
    </w:p>
    <w:p w:rsidR="00AD4ADC" w:rsidRDefault="00AD4ADC" w:rsidP="005C7FF6">
      <w:pPr>
        <w:pStyle w:val="Listenabsatz"/>
        <w:spacing w:after="0" w:line="240" w:lineRule="auto"/>
        <w:ind w:left="0" w:right="278"/>
        <w:contextualSpacing w:val="0"/>
        <w:jc w:val="both"/>
        <w:rPr>
          <w:rFonts w:eastAsia="Times New Roman" w:cs="Arial"/>
          <w:sz w:val="20"/>
          <w:szCs w:val="20"/>
          <w:lang w:eastAsia="de-DE"/>
        </w:rPr>
      </w:pPr>
    </w:p>
    <w:p w:rsidR="00624347" w:rsidRPr="00FA1E2D" w:rsidRDefault="00624347" w:rsidP="00396443">
      <w:pPr>
        <w:pStyle w:val="Listenabsatz"/>
        <w:numPr>
          <w:ilvl w:val="0"/>
          <w:numId w:val="2"/>
        </w:numPr>
        <w:spacing w:after="0" w:line="240" w:lineRule="auto"/>
        <w:ind w:left="284" w:right="278"/>
        <w:contextualSpacing w:val="0"/>
        <w:jc w:val="both"/>
        <w:rPr>
          <w:rFonts w:eastAsia="Times New Roman" w:cs="Arial"/>
          <w:b/>
          <w:sz w:val="20"/>
          <w:szCs w:val="20"/>
          <w:u w:val="single"/>
          <w:lang w:eastAsia="de-DE"/>
        </w:rPr>
      </w:pPr>
      <w:r w:rsidRPr="00FA1E2D">
        <w:rPr>
          <w:rFonts w:eastAsia="Times New Roman" w:cs="Arial"/>
          <w:b/>
          <w:sz w:val="20"/>
          <w:szCs w:val="20"/>
          <w:u w:val="single"/>
          <w:lang w:eastAsia="de-DE"/>
        </w:rPr>
        <w:t>Vorbemerkung</w:t>
      </w:r>
    </w:p>
    <w:p w:rsidR="00624347" w:rsidRDefault="00624347" w:rsidP="00624347">
      <w:pPr>
        <w:ind w:left="-76" w:right="278"/>
        <w:jc w:val="both"/>
        <w:rPr>
          <w:rFonts w:eastAsia="Times New Roman" w:cs="Arial"/>
          <w:sz w:val="20"/>
          <w:szCs w:val="20"/>
        </w:rPr>
      </w:pPr>
    </w:p>
    <w:p w:rsidR="00624347" w:rsidRPr="00624347" w:rsidRDefault="00624347" w:rsidP="00624347">
      <w:pPr>
        <w:ind w:right="278"/>
        <w:jc w:val="both"/>
        <w:rPr>
          <w:rFonts w:ascii="Arial" w:hAnsi="Arial" w:cs="Arial"/>
          <w:sz w:val="20"/>
          <w:szCs w:val="20"/>
        </w:rPr>
      </w:pPr>
      <w:r w:rsidRPr="00624347">
        <w:rPr>
          <w:rFonts w:ascii="Arial" w:hAnsi="Arial" w:cs="Arial"/>
          <w:sz w:val="20"/>
          <w:szCs w:val="20"/>
        </w:rPr>
        <w:t>Die Checkliste dient dazu, die Dokumentation des Projektauswahlverfahrens zu erleichtern und zu verbessern. Besonders zu beachten ist, dass dokumentiert wird, dass die für das jeweilige Förderprogramm in der Richtlinie und in den Prüfpfadbögen vorgegebenen Projektauswahlkriterien eingehalten werden.</w:t>
      </w:r>
    </w:p>
    <w:p w:rsidR="00624347" w:rsidRPr="00624347" w:rsidRDefault="00624347" w:rsidP="00624347">
      <w:pPr>
        <w:ind w:right="278"/>
        <w:jc w:val="both"/>
        <w:rPr>
          <w:rFonts w:eastAsia="Times New Roman" w:cs="Arial"/>
          <w:sz w:val="20"/>
          <w:szCs w:val="20"/>
        </w:rPr>
      </w:pPr>
    </w:p>
    <w:p w:rsidR="00EB1C17" w:rsidRPr="00FA1E2D" w:rsidRDefault="00B0349E" w:rsidP="00396443">
      <w:pPr>
        <w:pStyle w:val="Listenabsatz"/>
        <w:numPr>
          <w:ilvl w:val="0"/>
          <w:numId w:val="2"/>
        </w:numPr>
        <w:spacing w:after="0" w:line="240" w:lineRule="auto"/>
        <w:ind w:left="284" w:right="278"/>
        <w:contextualSpacing w:val="0"/>
        <w:jc w:val="both"/>
        <w:rPr>
          <w:rFonts w:eastAsia="Times New Roman" w:cs="Arial"/>
          <w:b/>
          <w:sz w:val="20"/>
          <w:szCs w:val="20"/>
          <w:u w:val="single"/>
          <w:lang w:eastAsia="de-DE"/>
        </w:rPr>
      </w:pPr>
      <w:r w:rsidRPr="00FA1E2D">
        <w:rPr>
          <w:rFonts w:eastAsia="Times New Roman" w:cs="Arial"/>
          <w:b/>
          <w:sz w:val="20"/>
          <w:szCs w:val="20"/>
          <w:u w:val="single"/>
        </w:rPr>
        <w:t>Wahl des Projektauswahlverfahrens</w:t>
      </w:r>
    </w:p>
    <w:p w:rsidR="00C86C2A" w:rsidRDefault="00C86C2A" w:rsidP="00C86C2A">
      <w:pPr>
        <w:ind w:left="-76" w:right="278"/>
        <w:jc w:val="both"/>
        <w:rPr>
          <w:rFonts w:eastAsia="Times New Roman" w:cs="Arial"/>
          <w:b/>
          <w:sz w:val="20"/>
          <w:szCs w:val="20"/>
        </w:rPr>
      </w:pPr>
    </w:p>
    <w:p w:rsidR="00C86C2A" w:rsidRDefault="00C86C2A" w:rsidP="00C86C2A">
      <w:pPr>
        <w:ind w:left="-76" w:right="278"/>
        <w:jc w:val="both"/>
        <w:rPr>
          <w:rFonts w:ascii="Arial" w:hAnsi="Arial" w:cs="Arial"/>
          <w:sz w:val="20"/>
        </w:rPr>
      </w:pPr>
      <w:r>
        <w:t xml:space="preserve"> </w:t>
      </w:r>
      <w:r w:rsidRPr="00C86C2A">
        <w:rPr>
          <w:rFonts w:ascii="Arial" w:hAnsi="Arial" w:cs="Arial"/>
          <w:sz w:val="20"/>
          <w:szCs w:val="20"/>
        </w:rPr>
        <w:t>Für den Ablauf des Projektauswahlverfahrens wurde durch den RAK mit Beschluss vom</w:t>
      </w:r>
      <w:r>
        <w:rPr>
          <w:rFonts w:ascii="Arial" w:hAnsi="Arial" w:cs="Arial"/>
          <w:sz w:val="20"/>
          <w:szCs w:val="20"/>
        </w:rPr>
        <w:t xml:space="preserve"> </w:t>
      </w: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p w:rsidR="00C86C2A" w:rsidRDefault="00C86C2A" w:rsidP="00C86C2A">
      <w:pPr>
        <w:pStyle w:val="Default"/>
        <w:rPr>
          <w:color w:val="auto"/>
          <w:sz w:val="20"/>
          <w:szCs w:val="20"/>
        </w:rPr>
      </w:pPr>
      <w:r>
        <w:rPr>
          <w:color w:val="auto"/>
          <w:sz w:val="20"/>
          <w:szCs w:val="20"/>
        </w:rPr>
        <w:t>nachfolgendes Verfahren gewählt (bitte zutreffendes ankreuzen):</w:t>
      </w:r>
    </w:p>
    <w:p w:rsidR="008C0279" w:rsidRDefault="008C0279" w:rsidP="00C86C2A">
      <w:pPr>
        <w:pStyle w:val="Default"/>
        <w:rPr>
          <w:color w:val="auto"/>
          <w:sz w:val="20"/>
          <w:szCs w:val="20"/>
        </w:rPr>
      </w:pPr>
    </w:p>
    <w:p w:rsidR="008C0279" w:rsidRDefault="00263E74" w:rsidP="008C0279">
      <w:pPr>
        <w:pStyle w:val="Default"/>
        <w:ind w:left="705" w:hanging="705"/>
        <w:rPr>
          <w:color w:val="auto"/>
          <w:sz w:val="20"/>
          <w:szCs w:val="20"/>
        </w:rPr>
      </w:pPr>
      <w:sdt>
        <w:sdtPr>
          <w:rPr>
            <w:rFonts w:eastAsia="Times New Roman"/>
            <w:b/>
            <w:sz w:val="20"/>
            <w:szCs w:val="20"/>
            <w:lang w:eastAsia="de-DE"/>
          </w:rPr>
          <w:id w:val="384224966"/>
          <w14:checkbox>
            <w14:checked w14:val="0"/>
            <w14:checkedState w14:val="2612" w14:font="MS Gothic"/>
            <w14:uncheckedState w14:val="2610" w14:font="MS Gothic"/>
          </w14:checkbox>
        </w:sdtPr>
        <w:sdtEndPr/>
        <w:sdtContent>
          <w:r w:rsidR="008C0279">
            <w:rPr>
              <w:rFonts w:ascii="MS Gothic" w:eastAsia="MS Gothic" w:hAnsi="MS Gothic" w:hint="eastAsia"/>
              <w:b/>
              <w:sz w:val="20"/>
              <w:szCs w:val="20"/>
              <w:lang w:eastAsia="de-DE"/>
            </w:rPr>
            <w:t>☐</w:t>
          </w:r>
        </w:sdtContent>
      </w:sdt>
      <w:r w:rsidR="008C0279">
        <w:rPr>
          <w:rFonts w:eastAsia="Times New Roman"/>
          <w:b/>
          <w:sz w:val="20"/>
          <w:szCs w:val="20"/>
          <w:lang w:eastAsia="de-DE"/>
        </w:rPr>
        <w:t xml:space="preserve"> </w:t>
      </w:r>
      <w:r w:rsidR="008C0279">
        <w:rPr>
          <w:color w:val="auto"/>
        </w:rPr>
        <w:t xml:space="preserve"> </w:t>
      </w:r>
      <w:r w:rsidR="008C0279">
        <w:rPr>
          <w:color w:val="auto"/>
        </w:rPr>
        <w:tab/>
      </w:r>
      <w:r w:rsidR="008C0279">
        <w:rPr>
          <w:color w:val="auto"/>
          <w:sz w:val="20"/>
          <w:szCs w:val="20"/>
        </w:rPr>
        <w:t xml:space="preserve">Jedes RAK-Mitglied prüft jeden Projektvorschlag hinsichtlich der Erfüllung der formalen Kriterien </w:t>
      </w:r>
      <w:r w:rsidR="00037E54">
        <w:rPr>
          <w:color w:val="auto"/>
          <w:sz w:val="20"/>
          <w:szCs w:val="20"/>
        </w:rPr>
        <w:t>u</w:t>
      </w:r>
      <w:r w:rsidR="008C0279">
        <w:rPr>
          <w:color w:val="auto"/>
          <w:sz w:val="20"/>
          <w:szCs w:val="20"/>
        </w:rPr>
        <w:t xml:space="preserve">nd bewertet nach vorgegebener Bewertungsmatrix. </w:t>
      </w:r>
    </w:p>
    <w:p w:rsidR="008C0279" w:rsidRDefault="008C0279" w:rsidP="008C0279">
      <w:pPr>
        <w:pStyle w:val="Default"/>
        <w:ind w:left="705"/>
        <w:rPr>
          <w:rFonts w:eastAsia="Times New Roman"/>
          <w:b/>
          <w:sz w:val="20"/>
          <w:szCs w:val="20"/>
          <w:lang w:eastAsia="de-DE"/>
        </w:rPr>
      </w:pPr>
      <w:r>
        <w:rPr>
          <w:color w:val="auto"/>
          <w:sz w:val="20"/>
          <w:szCs w:val="20"/>
        </w:rPr>
        <w:t xml:space="preserve">Die Ergebnisse der Einzelbewertungen werden durch den RAK oder eine von diesem beauftragte Stelle, z.B. </w:t>
      </w:r>
      <w:r w:rsidR="00F84F83">
        <w:rPr>
          <w:color w:val="auto"/>
          <w:sz w:val="20"/>
          <w:szCs w:val="20"/>
        </w:rPr>
        <w:t xml:space="preserve">die </w:t>
      </w:r>
      <w:r>
        <w:rPr>
          <w:color w:val="auto"/>
          <w:sz w:val="20"/>
          <w:szCs w:val="20"/>
        </w:rPr>
        <w:t>regionale Koordinat</w:t>
      </w:r>
      <w:r w:rsidR="00F84F83">
        <w:rPr>
          <w:color w:val="auto"/>
          <w:sz w:val="20"/>
          <w:szCs w:val="20"/>
        </w:rPr>
        <w:t>ion (REKO)</w:t>
      </w:r>
      <w:r>
        <w:rPr>
          <w:color w:val="auto"/>
          <w:sz w:val="20"/>
          <w:szCs w:val="20"/>
        </w:rPr>
        <w:t>, zu einer Abschlussbewertung zusammengeführt und in einer Rangliste dargestellt.</w:t>
      </w:r>
      <w:r>
        <w:rPr>
          <w:rFonts w:eastAsia="Times New Roman"/>
          <w:b/>
          <w:sz w:val="20"/>
          <w:szCs w:val="20"/>
          <w:lang w:eastAsia="de-DE"/>
        </w:rPr>
        <w:tab/>
      </w:r>
    </w:p>
    <w:p w:rsidR="008C0279" w:rsidRPr="00C86C2A" w:rsidRDefault="008C0279" w:rsidP="008C0279">
      <w:pPr>
        <w:pStyle w:val="Default"/>
        <w:rPr>
          <w:rFonts w:eastAsia="Times New Roman"/>
          <w:b/>
          <w:sz w:val="20"/>
          <w:szCs w:val="20"/>
          <w:lang w:eastAsia="de-DE"/>
        </w:rPr>
      </w:pPr>
    </w:p>
    <w:p w:rsidR="005C7FF6" w:rsidRDefault="00263E74" w:rsidP="00DF35E5">
      <w:pPr>
        <w:pStyle w:val="Default"/>
        <w:ind w:left="705" w:hanging="705"/>
        <w:rPr>
          <w:color w:val="auto"/>
          <w:sz w:val="20"/>
          <w:szCs w:val="20"/>
        </w:rPr>
      </w:pPr>
      <w:sdt>
        <w:sdtPr>
          <w:rPr>
            <w:rFonts w:eastAsia="Times New Roman"/>
            <w:b/>
            <w:sz w:val="20"/>
            <w:szCs w:val="20"/>
            <w:lang w:eastAsia="de-DE"/>
          </w:rPr>
          <w:id w:val="865098318"/>
          <w14:checkbox>
            <w14:checked w14:val="0"/>
            <w14:checkedState w14:val="2612" w14:font="MS Gothic"/>
            <w14:uncheckedState w14:val="2610" w14:font="MS Gothic"/>
          </w14:checkbox>
        </w:sdtPr>
        <w:sdtEndPr/>
        <w:sdtContent>
          <w:r w:rsidR="00DF35E5">
            <w:rPr>
              <w:rFonts w:ascii="MS Gothic" w:eastAsia="MS Gothic" w:hAnsi="MS Gothic" w:hint="eastAsia"/>
              <w:b/>
              <w:sz w:val="20"/>
              <w:szCs w:val="20"/>
              <w:lang w:eastAsia="de-DE"/>
            </w:rPr>
            <w:t>☐</w:t>
          </w:r>
        </w:sdtContent>
      </w:sdt>
      <w:r w:rsidR="008C0279">
        <w:rPr>
          <w:rFonts w:eastAsia="Times New Roman"/>
          <w:b/>
          <w:sz w:val="20"/>
          <w:szCs w:val="20"/>
          <w:lang w:eastAsia="de-DE"/>
        </w:rPr>
        <w:t xml:space="preserve"> </w:t>
      </w:r>
      <w:r w:rsidR="008C0279">
        <w:rPr>
          <w:color w:val="auto"/>
        </w:rPr>
        <w:t xml:space="preserve"> </w:t>
      </w:r>
      <w:r w:rsidR="008C0279">
        <w:rPr>
          <w:color w:val="auto"/>
        </w:rPr>
        <w:tab/>
      </w:r>
      <w:r w:rsidR="008C0279">
        <w:rPr>
          <w:color w:val="auto"/>
          <w:sz w:val="20"/>
          <w:szCs w:val="20"/>
        </w:rPr>
        <w:t xml:space="preserve">Die formale Prüfung/Trägereignung erfolgt durch eine vom RAK beauftragte Stelle, z.B. </w:t>
      </w:r>
      <w:r w:rsidR="00F84F83">
        <w:rPr>
          <w:color w:val="auto"/>
          <w:sz w:val="20"/>
          <w:szCs w:val="20"/>
        </w:rPr>
        <w:t>die regionale Koordination (REKO)</w:t>
      </w:r>
      <w:r w:rsidR="008C0279">
        <w:rPr>
          <w:color w:val="auto"/>
          <w:sz w:val="20"/>
          <w:szCs w:val="20"/>
        </w:rPr>
        <w:t xml:space="preserve">. Jeder Projektvorschlag, der die formalen Kriterien erfüllt, wird durch jedes RAK-Mitglied nach vorgegebener Bewertungsmatrix bewertet. Die Ergebnisse der Einzelbewertungen werden durch den RAK oder eine von diesem beauftragte Stelle, z.B. </w:t>
      </w:r>
      <w:r w:rsidR="00F84F83">
        <w:rPr>
          <w:color w:val="auto"/>
          <w:sz w:val="20"/>
          <w:szCs w:val="20"/>
        </w:rPr>
        <w:t>die regionale Koordination (REKO)</w:t>
      </w:r>
      <w:r w:rsidR="008C0279">
        <w:rPr>
          <w:color w:val="auto"/>
          <w:sz w:val="20"/>
          <w:szCs w:val="20"/>
        </w:rPr>
        <w:t>, zu einer Abschlussbewertung zusammengeführt und in die Rangliste übertragen.</w:t>
      </w:r>
    </w:p>
    <w:p w:rsidR="00DF35E5" w:rsidRDefault="00DF35E5" w:rsidP="00F84F83">
      <w:pPr>
        <w:pStyle w:val="Default"/>
        <w:rPr>
          <w:sz w:val="20"/>
          <w:szCs w:val="20"/>
        </w:rPr>
      </w:pPr>
    </w:p>
    <w:p w:rsidR="00DF35E5" w:rsidRDefault="00263E74" w:rsidP="00DF35E5">
      <w:pPr>
        <w:pStyle w:val="Default"/>
        <w:ind w:left="705" w:hanging="705"/>
        <w:rPr>
          <w:sz w:val="20"/>
          <w:szCs w:val="20"/>
        </w:rPr>
      </w:pPr>
      <w:sdt>
        <w:sdtPr>
          <w:rPr>
            <w:rFonts w:eastAsia="Times New Roman"/>
            <w:b/>
            <w:sz w:val="20"/>
            <w:szCs w:val="20"/>
            <w:lang w:eastAsia="de-DE"/>
          </w:rPr>
          <w:id w:val="1005793141"/>
          <w14:checkbox>
            <w14:checked w14:val="0"/>
            <w14:checkedState w14:val="2612" w14:font="MS Gothic"/>
            <w14:uncheckedState w14:val="2610" w14:font="MS Gothic"/>
          </w14:checkbox>
        </w:sdtPr>
        <w:sdtEndPr/>
        <w:sdtContent>
          <w:r w:rsidR="001E4145">
            <w:rPr>
              <w:rFonts w:ascii="MS Gothic" w:eastAsia="MS Gothic" w:hAnsi="MS Gothic" w:hint="eastAsia"/>
              <w:b/>
              <w:sz w:val="20"/>
              <w:szCs w:val="20"/>
              <w:lang w:eastAsia="de-DE"/>
            </w:rPr>
            <w:t>☐</w:t>
          </w:r>
        </w:sdtContent>
      </w:sdt>
      <w:r w:rsidR="00DF35E5">
        <w:rPr>
          <w:rFonts w:eastAsia="Times New Roman"/>
          <w:b/>
          <w:sz w:val="20"/>
          <w:szCs w:val="20"/>
          <w:lang w:eastAsia="de-DE"/>
        </w:rPr>
        <w:t xml:space="preserve"> </w:t>
      </w:r>
      <w:r w:rsidR="00DF35E5">
        <w:rPr>
          <w:color w:val="auto"/>
        </w:rPr>
        <w:t xml:space="preserve"> </w:t>
      </w:r>
      <w:r w:rsidR="00DF35E5">
        <w:rPr>
          <w:color w:val="auto"/>
        </w:rPr>
        <w:tab/>
      </w:r>
      <w:r w:rsidR="00DF35E5">
        <w:rPr>
          <w:color w:val="auto"/>
          <w:sz w:val="20"/>
          <w:szCs w:val="20"/>
        </w:rPr>
        <w:t xml:space="preserve">Es erfolgt eine Vorbewertung durch eine vom RAK beauftragte Stelle, z.B. </w:t>
      </w:r>
      <w:r w:rsidR="00F84F83">
        <w:rPr>
          <w:color w:val="auto"/>
          <w:sz w:val="20"/>
          <w:szCs w:val="20"/>
        </w:rPr>
        <w:t>die regionale Koordination (REKO)</w:t>
      </w:r>
      <w:r w:rsidR="00DF35E5">
        <w:rPr>
          <w:color w:val="auto"/>
          <w:sz w:val="20"/>
          <w:szCs w:val="20"/>
        </w:rPr>
        <w:t>. Die Vorbewertung umfasst sowohl die formale Prüfung als auch die Bewertung anhand der Bewertungsmatrix. Daraus ergibt sich eine vorläufige Rangfolge. Anschließend erfolgen ein</w:t>
      </w:r>
      <w:r w:rsidR="00F84F83">
        <w:rPr>
          <w:color w:val="auto"/>
          <w:sz w:val="20"/>
          <w:szCs w:val="20"/>
        </w:rPr>
        <w:t xml:space="preserve"> Austausch und eine</w:t>
      </w:r>
      <w:r w:rsidR="00DF35E5">
        <w:rPr>
          <w:color w:val="auto"/>
          <w:sz w:val="20"/>
          <w:szCs w:val="20"/>
        </w:rPr>
        <w:t xml:space="preserve"> Abstimmung des RAK zu den </w:t>
      </w:r>
      <w:r w:rsidR="00F84F83">
        <w:rPr>
          <w:color w:val="auto"/>
          <w:sz w:val="20"/>
          <w:szCs w:val="20"/>
        </w:rPr>
        <w:t>Bewertungs</w:t>
      </w:r>
      <w:r w:rsidR="00DF35E5">
        <w:rPr>
          <w:color w:val="auto"/>
          <w:sz w:val="20"/>
          <w:szCs w:val="20"/>
        </w:rPr>
        <w:t>vorschlägen</w:t>
      </w:r>
      <w:r w:rsidR="00F84F83">
        <w:rPr>
          <w:color w:val="auto"/>
          <w:sz w:val="20"/>
          <w:szCs w:val="20"/>
        </w:rPr>
        <w:t>, die endgültige Bewertung</w:t>
      </w:r>
      <w:r w:rsidR="00DF35E5">
        <w:rPr>
          <w:color w:val="auto"/>
          <w:sz w:val="20"/>
          <w:szCs w:val="20"/>
        </w:rPr>
        <w:t xml:space="preserve"> und die Erstellung der Rangliste.</w:t>
      </w:r>
    </w:p>
    <w:p w:rsidR="008C0279" w:rsidRPr="00EB1C17" w:rsidRDefault="008C0279" w:rsidP="005C7FF6">
      <w:pPr>
        <w:pStyle w:val="Listenabsatz"/>
        <w:spacing w:after="0" w:line="240" w:lineRule="auto"/>
        <w:ind w:left="0" w:right="278"/>
        <w:contextualSpacing w:val="0"/>
        <w:jc w:val="both"/>
        <w:rPr>
          <w:rFonts w:eastAsia="Times New Roman" w:cs="Arial"/>
          <w:sz w:val="20"/>
          <w:szCs w:val="20"/>
          <w:lang w:eastAsia="de-DE"/>
        </w:rPr>
      </w:pPr>
    </w:p>
    <w:p w:rsidR="00C43298" w:rsidRPr="00FA1E2D" w:rsidRDefault="00C43298" w:rsidP="00C43298">
      <w:pPr>
        <w:ind w:right="278"/>
        <w:jc w:val="both"/>
        <w:rPr>
          <w:rFonts w:ascii="Arial" w:eastAsia="Times New Roman" w:hAnsi="Arial" w:cs="Arial"/>
          <w:b/>
          <w:sz w:val="20"/>
          <w:szCs w:val="20"/>
          <w:u w:val="single"/>
        </w:rPr>
      </w:pPr>
    </w:p>
    <w:p w:rsidR="00803DA0" w:rsidRPr="00FA1E2D" w:rsidRDefault="00803DA0" w:rsidP="00396443">
      <w:pPr>
        <w:pStyle w:val="Listenabsatz"/>
        <w:numPr>
          <w:ilvl w:val="0"/>
          <w:numId w:val="2"/>
        </w:numPr>
        <w:ind w:left="284" w:right="278"/>
        <w:jc w:val="both"/>
        <w:rPr>
          <w:rFonts w:eastAsia="Times New Roman" w:cs="Arial"/>
          <w:b/>
          <w:sz w:val="20"/>
          <w:szCs w:val="20"/>
          <w:u w:val="single"/>
        </w:rPr>
      </w:pPr>
      <w:r w:rsidRPr="00FA1E2D">
        <w:rPr>
          <w:rFonts w:eastAsia="Times New Roman" w:cs="Arial"/>
          <w:b/>
          <w:sz w:val="20"/>
          <w:szCs w:val="20"/>
          <w:u w:val="single"/>
        </w:rPr>
        <w:t>Form</w:t>
      </w:r>
      <w:r w:rsidR="00123F65" w:rsidRPr="00FA1E2D">
        <w:rPr>
          <w:rFonts w:eastAsia="Times New Roman" w:cs="Arial"/>
          <w:b/>
          <w:sz w:val="20"/>
          <w:szCs w:val="20"/>
          <w:u w:val="single"/>
        </w:rPr>
        <w:t xml:space="preserve">ale </w:t>
      </w:r>
      <w:r w:rsidRPr="00FA1E2D">
        <w:rPr>
          <w:rFonts w:eastAsia="Times New Roman" w:cs="Arial"/>
          <w:b/>
          <w:sz w:val="20"/>
          <w:szCs w:val="20"/>
          <w:u w:val="single"/>
        </w:rPr>
        <w:t>Prüfung</w:t>
      </w:r>
      <w:r w:rsidR="00123F65" w:rsidRPr="00FA1E2D">
        <w:rPr>
          <w:rFonts w:eastAsia="Times New Roman" w:cs="Arial"/>
          <w:b/>
          <w:sz w:val="20"/>
          <w:szCs w:val="20"/>
          <w:u w:val="single"/>
        </w:rPr>
        <w:t xml:space="preserve"> der Projektvorschläge</w:t>
      </w:r>
    </w:p>
    <w:p w:rsidR="00803DA0" w:rsidRDefault="00803DA0" w:rsidP="00803DA0">
      <w:pPr>
        <w:ind w:right="278"/>
        <w:jc w:val="both"/>
        <w:rPr>
          <w:rFonts w:ascii="Arial" w:eastAsia="Times New Roman" w:hAnsi="Arial" w:cs="Arial"/>
          <w:sz w:val="20"/>
          <w:szCs w:val="20"/>
        </w:rPr>
      </w:pPr>
      <w:r>
        <w:rPr>
          <w:rFonts w:ascii="Arial" w:eastAsia="Times New Roman" w:hAnsi="Arial" w:cs="Arial"/>
          <w:sz w:val="20"/>
          <w:szCs w:val="20"/>
        </w:rPr>
        <w:t>Durchgeführt</w:t>
      </w:r>
      <w:r w:rsidR="002136F2">
        <w:rPr>
          <w:rFonts w:ascii="Arial" w:eastAsia="Times New Roman" w:hAnsi="Arial" w:cs="Arial"/>
          <w:sz w:val="20"/>
          <w:szCs w:val="20"/>
        </w:rPr>
        <w:t xml:space="preserve"> durch:</w:t>
      </w:r>
    </w:p>
    <w:p w:rsidR="00803DA0" w:rsidRDefault="00803DA0" w:rsidP="00803DA0">
      <w:pPr>
        <w:ind w:right="278"/>
        <w:jc w:val="both"/>
        <w:rPr>
          <w:rFonts w:ascii="Arial" w:eastAsia="Times New Roman" w:hAnsi="Arial" w:cs="Arial"/>
          <w:sz w:val="20"/>
          <w:szCs w:val="20"/>
        </w:rPr>
      </w:pPr>
    </w:p>
    <w:tbl>
      <w:tblPr>
        <w:tblStyle w:val="Tabellenraster"/>
        <w:tblW w:w="0" w:type="auto"/>
        <w:tblLook w:val="04A0" w:firstRow="1" w:lastRow="0" w:firstColumn="1" w:lastColumn="0" w:noHBand="0" w:noVBand="1"/>
      </w:tblPr>
      <w:tblGrid>
        <w:gridCol w:w="1222"/>
        <w:gridCol w:w="1394"/>
        <w:gridCol w:w="2245"/>
        <w:gridCol w:w="2296"/>
        <w:gridCol w:w="1905"/>
      </w:tblGrid>
      <w:tr w:rsidR="002136F2" w:rsidTr="00146465">
        <w:tc>
          <w:tcPr>
            <w:tcW w:w="1513"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Name</w:t>
            </w:r>
          </w:p>
        </w:tc>
        <w:tc>
          <w:tcPr>
            <w:tcW w:w="1593"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Vorname</w:t>
            </w:r>
          </w:p>
        </w:tc>
        <w:tc>
          <w:tcPr>
            <w:tcW w:w="2051"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Dienststelle/Institution</w:t>
            </w:r>
          </w:p>
        </w:tc>
        <w:tc>
          <w:tcPr>
            <w:tcW w:w="2096"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Funktionsbezeichnung</w:t>
            </w:r>
          </w:p>
        </w:tc>
        <w:tc>
          <w:tcPr>
            <w:tcW w:w="1809"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Prüfungszeitraum</w:t>
            </w:r>
          </w:p>
        </w:tc>
      </w:tr>
      <w:tr w:rsidR="002136F2" w:rsidTr="00146465">
        <w:tc>
          <w:tcPr>
            <w:tcW w:w="1513" w:type="dxa"/>
          </w:tcPr>
          <w:p w:rsidR="002136F2" w:rsidRDefault="004C7D4C" w:rsidP="002136F2">
            <w:pPr>
              <w:ind w:right="278"/>
              <w:jc w:val="both"/>
              <w:rPr>
                <w:rFonts w:ascii="Arial" w:hAnsi="Arial" w:cs="Arial"/>
                <w:sz w:val="16"/>
                <w:szCs w:val="16"/>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2136F2">
            <w:pPr>
              <w:ind w:right="278"/>
              <w:jc w:val="both"/>
              <w:rPr>
                <w:rFonts w:ascii="Arial" w:eastAsia="Times New Roman" w:hAnsi="Arial" w:cs="Arial"/>
                <w:sz w:val="16"/>
                <w:szCs w:val="16"/>
              </w:rPr>
            </w:pPr>
          </w:p>
        </w:tc>
        <w:tc>
          <w:tcPr>
            <w:tcW w:w="1593"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r w:rsidR="002136F2" w:rsidTr="00146465">
        <w:tc>
          <w:tcPr>
            <w:tcW w:w="1513" w:type="dxa"/>
          </w:tcPr>
          <w:p w:rsidR="002136F2" w:rsidRDefault="004C7D4C" w:rsidP="002136F2">
            <w:pPr>
              <w:ind w:right="278"/>
              <w:jc w:val="both"/>
              <w:rPr>
                <w:rFonts w:ascii="Arial" w:hAnsi="Arial" w:cs="Arial"/>
                <w:sz w:val="16"/>
                <w:szCs w:val="16"/>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2136F2">
            <w:pPr>
              <w:ind w:right="278"/>
              <w:jc w:val="both"/>
              <w:rPr>
                <w:rFonts w:ascii="Arial" w:eastAsia="Times New Roman" w:hAnsi="Arial" w:cs="Arial"/>
                <w:sz w:val="16"/>
                <w:szCs w:val="16"/>
              </w:rPr>
            </w:pPr>
          </w:p>
        </w:tc>
        <w:tc>
          <w:tcPr>
            <w:tcW w:w="1593"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r w:rsidR="00146465" w:rsidTr="00146465">
        <w:tc>
          <w:tcPr>
            <w:tcW w:w="1513" w:type="dxa"/>
          </w:tcPr>
          <w:p w:rsidR="00146465" w:rsidRDefault="004C7D4C" w:rsidP="00783BBA">
            <w:pPr>
              <w:ind w:right="278"/>
              <w:jc w:val="both"/>
              <w:rPr>
                <w:rFonts w:ascii="Arial" w:hAnsi="Arial" w:cs="Arial"/>
                <w:sz w:val="16"/>
                <w:szCs w:val="16"/>
              </w:rPr>
            </w:pPr>
            <w:r w:rsidRPr="004C7D4C">
              <w:rPr>
                <w:rFonts w:ascii="Arial" w:hAnsi="Arial" w:cs="Arial"/>
                <w:sz w:val="16"/>
                <w:szCs w:val="16"/>
              </w:rPr>
              <w:lastRenderedPageBreak/>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783BBA">
            <w:pPr>
              <w:ind w:right="278"/>
              <w:jc w:val="both"/>
              <w:rPr>
                <w:rFonts w:ascii="Arial" w:eastAsia="Times New Roman" w:hAnsi="Arial" w:cs="Arial"/>
                <w:sz w:val="16"/>
                <w:szCs w:val="16"/>
              </w:rPr>
            </w:pPr>
          </w:p>
        </w:tc>
        <w:tc>
          <w:tcPr>
            <w:tcW w:w="1593"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r w:rsidR="00146465" w:rsidTr="00146465">
        <w:tc>
          <w:tcPr>
            <w:tcW w:w="1513" w:type="dxa"/>
          </w:tcPr>
          <w:p w:rsidR="00146465" w:rsidRDefault="004C7D4C" w:rsidP="00783BBA">
            <w:pPr>
              <w:ind w:right="278"/>
              <w:jc w:val="both"/>
              <w:rPr>
                <w:rFonts w:ascii="Arial" w:hAnsi="Arial" w:cs="Arial"/>
                <w:sz w:val="16"/>
                <w:szCs w:val="16"/>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783BBA">
            <w:pPr>
              <w:ind w:right="278"/>
              <w:jc w:val="both"/>
              <w:rPr>
                <w:rFonts w:ascii="Arial" w:eastAsia="Times New Roman" w:hAnsi="Arial" w:cs="Arial"/>
                <w:sz w:val="16"/>
                <w:szCs w:val="16"/>
              </w:rPr>
            </w:pPr>
          </w:p>
        </w:tc>
        <w:tc>
          <w:tcPr>
            <w:tcW w:w="1593"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bl>
    <w:p w:rsidR="00803DA0" w:rsidRPr="00803DA0" w:rsidRDefault="00803DA0" w:rsidP="002136F2">
      <w:pPr>
        <w:ind w:right="278"/>
        <w:jc w:val="both"/>
        <w:rPr>
          <w:rFonts w:ascii="Arial" w:eastAsia="Times New Roman" w:hAnsi="Arial" w:cs="Arial"/>
          <w:sz w:val="16"/>
          <w:szCs w:val="16"/>
        </w:rPr>
      </w:pPr>
    </w:p>
    <w:p w:rsidR="00897B13" w:rsidRDefault="00263E74" w:rsidP="001E0711">
      <w:pPr>
        <w:pStyle w:val="Default"/>
        <w:ind w:left="705" w:hanging="705"/>
        <w:rPr>
          <w:color w:val="auto"/>
          <w:sz w:val="20"/>
          <w:szCs w:val="20"/>
        </w:rPr>
      </w:pPr>
      <w:sdt>
        <w:sdtPr>
          <w:rPr>
            <w:rFonts w:eastAsia="Times New Roman"/>
            <w:b/>
            <w:sz w:val="20"/>
            <w:szCs w:val="20"/>
            <w:lang w:eastAsia="de-DE"/>
          </w:rPr>
          <w:id w:val="1173686841"/>
          <w14:checkbox>
            <w14:checked w14:val="0"/>
            <w14:checkedState w14:val="2612" w14:font="MS Gothic"/>
            <w14:uncheckedState w14:val="2610" w14:font="MS Gothic"/>
          </w14:checkbox>
        </w:sdtPr>
        <w:sdtEndPr/>
        <w:sdtContent>
          <w:r w:rsidR="000E0CD8">
            <w:rPr>
              <w:rFonts w:ascii="MS Gothic" w:eastAsia="MS Gothic" w:hAnsi="MS Gothic" w:hint="eastAsia"/>
              <w:b/>
              <w:sz w:val="20"/>
              <w:szCs w:val="20"/>
              <w:lang w:eastAsia="de-DE"/>
            </w:rPr>
            <w:t>☐</w:t>
          </w:r>
        </w:sdtContent>
      </w:sdt>
      <w:r w:rsidR="00897B13">
        <w:rPr>
          <w:rFonts w:eastAsia="Times New Roman"/>
          <w:b/>
          <w:sz w:val="20"/>
          <w:szCs w:val="20"/>
          <w:lang w:eastAsia="de-DE"/>
        </w:rPr>
        <w:t xml:space="preserve"> </w:t>
      </w:r>
      <w:r w:rsidR="00897B13">
        <w:rPr>
          <w:color w:val="auto"/>
        </w:rPr>
        <w:t xml:space="preserve"> </w:t>
      </w:r>
      <w:r w:rsidR="00897B13">
        <w:rPr>
          <w:color w:val="auto"/>
        </w:rPr>
        <w:tab/>
      </w:r>
      <w:r w:rsidR="001E0711">
        <w:rPr>
          <w:color w:val="auto"/>
        </w:rPr>
        <w:tab/>
      </w:r>
      <w:r w:rsidR="00D02E8E">
        <w:rPr>
          <w:color w:val="auto"/>
          <w:sz w:val="20"/>
          <w:szCs w:val="20"/>
        </w:rPr>
        <w:t xml:space="preserve">Die Bewertungsunterlagen für die formale Prüfung wurden durch den RAK mit Beschluss vom </w:t>
      </w:r>
      <w:r w:rsidR="00D02E8E" w:rsidRPr="00913770">
        <w:rPr>
          <w:sz w:val="20"/>
        </w:rPr>
        <w:fldChar w:fldCharType="begin">
          <w:ffData>
            <w:name w:val="Text1"/>
            <w:enabled/>
            <w:calcOnExit w:val="0"/>
            <w:textInput/>
          </w:ffData>
        </w:fldChar>
      </w:r>
      <w:r w:rsidR="00D02E8E" w:rsidRPr="00913770">
        <w:rPr>
          <w:sz w:val="20"/>
        </w:rPr>
        <w:instrText xml:space="preserve"> FORMTEXT </w:instrText>
      </w:r>
      <w:r w:rsidR="00D02E8E" w:rsidRPr="00913770">
        <w:rPr>
          <w:sz w:val="20"/>
        </w:rPr>
      </w:r>
      <w:r w:rsidR="00D02E8E" w:rsidRPr="00913770">
        <w:rPr>
          <w:sz w:val="20"/>
        </w:rPr>
        <w:fldChar w:fldCharType="separate"/>
      </w:r>
      <w:r w:rsidR="00D02E8E" w:rsidRPr="00913770">
        <w:rPr>
          <w:noProof/>
          <w:sz w:val="20"/>
        </w:rPr>
        <w:t> </w:t>
      </w:r>
      <w:r w:rsidR="00D02E8E" w:rsidRPr="00913770">
        <w:rPr>
          <w:noProof/>
          <w:sz w:val="20"/>
        </w:rPr>
        <w:t> </w:t>
      </w:r>
      <w:r w:rsidR="00D02E8E" w:rsidRPr="00913770">
        <w:rPr>
          <w:noProof/>
          <w:sz w:val="20"/>
        </w:rPr>
        <w:t> </w:t>
      </w:r>
      <w:r w:rsidR="00D02E8E" w:rsidRPr="00913770">
        <w:rPr>
          <w:noProof/>
          <w:sz w:val="20"/>
        </w:rPr>
        <w:t> </w:t>
      </w:r>
      <w:r w:rsidR="00D02E8E" w:rsidRPr="00913770">
        <w:rPr>
          <w:noProof/>
          <w:sz w:val="20"/>
        </w:rPr>
        <w:t> </w:t>
      </w:r>
      <w:r w:rsidR="00D02E8E" w:rsidRPr="00913770">
        <w:rPr>
          <w:sz w:val="20"/>
        </w:rPr>
        <w:fldChar w:fldCharType="end"/>
      </w:r>
      <w:r w:rsidR="00D02E8E">
        <w:rPr>
          <w:color w:val="auto"/>
          <w:sz w:val="20"/>
          <w:szCs w:val="20"/>
        </w:rPr>
        <w:t xml:space="preserve">  festgelegt und mit dem Wettbewerbsaufruf veröffentlicht.</w:t>
      </w:r>
    </w:p>
    <w:p w:rsidR="00D02E8E" w:rsidRDefault="00D02E8E" w:rsidP="00D02E8E">
      <w:pPr>
        <w:pStyle w:val="Default"/>
        <w:ind w:left="426" w:hanging="426"/>
        <w:rPr>
          <w:rFonts w:eastAsia="Times New Roman"/>
          <w:sz w:val="20"/>
          <w:szCs w:val="20"/>
        </w:rPr>
      </w:pPr>
    </w:p>
    <w:p w:rsidR="00D02E8E" w:rsidRDefault="00263E74" w:rsidP="00D02E8E">
      <w:pPr>
        <w:pStyle w:val="Default"/>
        <w:rPr>
          <w:color w:val="auto"/>
          <w:sz w:val="20"/>
          <w:szCs w:val="20"/>
        </w:rPr>
      </w:pPr>
      <w:sdt>
        <w:sdtPr>
          <w:rPr>
            <w:rFonts w:eastAsia="Times New Roman"/>
            <w:b/>
            <w:sz w:val="20"/>
            <w:szCs w:val="20"/>
            <w:lang w:eastAsia="de-DE"/>
          </w:rPr>
          <w:id w:val="-2021455680"/>
          <w14:checkbox>
            <w14:checked w14:val="0"/>
            <w14:checkedState w14:val="2612" w14:font="MS Gothic"/>
            <w14:uncheckedState w14:val="2610" w14:font="MS Gothic"/>
          </w14:checkbox>
        </w:sdtPr>
        <w:sdtEndPr/>
        <w:sdtContent>
          <w:r w:rsidR="000E0CD8">
            <w:rPr>
              <w:rFonts w:ascii="MS Gothic" w:eastAsia="MS Gothic" w:hAnsi="MS Gothic" w:hint="eastAsia"/>
              <w:b/>
              <w:sz w:val="20"/>
              <w:szCs w:val="20"/>
              <w:lang w:eastAsia="de-DE"/>
            </w:rPr>
            <w:t>☐</w:t>
          </w:r>
        </w:sdtContent>
      </w:sdt>
      <w:r w:rsidR="00D02E8E">
        <w:rPr>
          <w:rFonts w:eastAsia="Times New Roman"/>
          <w:b/>
          <w:sz w:val="20"/>
          <w:szCs w:val="20"/>
          <w:lang w:eastAsia="de-DE"/>
        </w:rPr>
        <w:t xml:space="preserve"> </w:t>
      </w:r>
      <w:r w:rsidR="00D02E8E">
        <w:rPr>
          <w:color w:val="auto"/>
        </w:rPr>
        <w:t xml:space="preserve">  </w:t>
      </w:r>
      <w:r w:rsidR="001E0711">
        <w:rPr>
          <w:color w:val="auto"/>
        </w:rPr>
        <w:tab/>
      </w:r>
      <w:r w:rsidR="00D02E8E">
        <w:rPr>
          <w:color w:val="auto"/>
          <w:sz w:val="20"/>
          <w:szCs w:val="20"/>
        </w:rPr>
        <w:t>Zur Beurteilung der Trägereignung wurden entsprechende Nachweise festgelegt.</w:t>
      </w:r>
    </w:p>
    <w:p w:rsidR="00D02E8E" w:rsidRDefault="00D02E8E" w:rsidP="00D02E8E">
      <w:pPr>
        <w:pStyle w:val="Default"/>
        <w:rPr>
          <w:color w:val="auto"/>
          <w:sz w:val="20"/>
          <w:szCs w:val="20"/>
        </w:rPr>
      </w:pPr>
    </w:p>
    <w:p w:rsidR="00D02E8E" w:rsidRDefault="00263E74" w:rsidP="00D02E8E">
      <w:pPr>
        <w:pStyle w:val="Default"/>
        <w:rPr>
          <w:color w:val="auto"/>
          <w:sz w:val="20"/>
          <w:szCs w:val="20"/>
        </w:rPr>
      </w:pPr>
      <w:sdt>
        <w:sdtPr>
          <w:rPr>
            <w:rFonts w:eastAsia="Times New Roman"/>
            <w:b/>
            <w:sz w:val="20"/>
            <w:szCs w:val="20"/>
            <w:lang w:eastAsia="de-DE"/>
          </w:rPr>
          <w:id w:val="-87236594"/>
          <w14:checkbox>
            <w14:checked w14:val="0"/>
            <w14:checkedState w14:val="2612" w14:font="MS Gothic"/>
            <w14:uncheckedState w14:val="2610" w14:font="MS Gothic"/>
          </w14:checkbox>
        </w:sdtPr>
        <w:sdtEndPr/>
        <w:sdtContent>
          <w:r w:rsidR="00AB4D61">
            <w:rPr>
              <w:rFonts w:ascii="MS Gothic" w:eastAsia="MS Gothic" w:hAnsi="MS Gothic" w:hint="eastAsia"/>
              <w:b/>
              <w:sz w:val="20"/>
              <w:szCs w:val="20"/>
              <w:lang w:eastAsia="de-DE"/>
            </w:rPr>
            <w:t>☐</w:t>
          </w:r>
        </w:sdtContent>
      </w:sdt>
      <w:r w:rsidR="00D02E8E">
        <w:rPr>
          <w:rFonts w:eastAsia="Times New Roman"/>
          <w:b/>
          <w:sz w:val="20"/>
          <w:szCs w:val="20"/>
          <w:lang w:eastAsia="de-DE"/>
        </w:rPr>
        <w:t xml:space="preserve"> </w:t>
      </w:r>
      <w:r w:rsidR="00D02E8E">
        <w:rPr>
          <w:color w:val="auto"/>
        </w:rPr>
        <w:t xml:space="preserve">  </w:t>
      </w:r>
      <w:r w:rsidR="001E0711">
        <w:rPr>
          <w:color w:val="auto"/>
        </w:rPr>
        <w:tab/>
      </w:r>
      <w:r w:rsidR="00D02E8E">
        <w:rPr>
          <w:color w:val="auto"/>
          <w:sz w:val="20"/>
          <w:szCs w:val="20"/>
        </w:rPr>
        <w:t>Die unterzeichneten Formblätter</w:t>
      </w:r>
      <w:r w:rsidR="00472725">
        <w:rPr>
          <w:color w:val="auto"/>
          <w:sz w:val="20"/>
          <w:szCs w:val="20"/>
        </w:rPr>
        <w:t xml:space="preserve"> „Formale Prüfung</w:t>
      </w:r>
      <w:r w:rsidR="00D02E8E">
        <w:rPr>
          <w:color w:val="auto"/>
          <w:sz w:val="20"/>
          <w:szCs w:val="20"/>
        </w:rPr>
        <w:t xml:space="preserve">“ wurden zu den einzelnen </w:t>
      </w:r>
    </w:p>
    <w:p w:rsidR="00D02E8E" w:rsidRDefault="00D02E8E" w:rsidP="00D02E8E">
      <w:pPr>
        <w:pStyle w:val="Default"/>
        <w:rPr>
          <w:rFonts w:eastAsia="Times New Roman"/>
          <w:sz w:val="20"/>
          <w:szCs w:val="20"/>
        </w:rPr>
      </w:pPr>
      <w:r>
        <w:rPr>
          <w:color w:val="auto"/>
          <w:sz w:val="20"/>
          <w:szCs w:val="20"/>
        </w:rPr>
        <w:t xml:space="preserve">       </w:t>
      </w:r>
      <w:r w:rsidR="001E0711">
        <w:rPr>
          <w:color w:val="auto"/>
          <w:sz w:val="20"/>
          <w:szCs w:val="20"/>
        </w:rPr>
        <w:tab/>
      </w:r>
      <w:r>
        <w:rPr>
          <w:color w:val="auto"/>
          <w:sz w:val="20"/>
          <w:szCs w:val="20"/>
        </w:rPr>
        <w:t>Projektvorschlägen in der Wettbewerbsakte abgelegt.</w:t>
      </w:r>
    </w:p>
    <w:p w:rsidR="00897B13" w:rsidRDefault="00897B13" w:rsidP="00803DA0">
      <w:pPr>
        <w:ind w:right="278"/>
        <w:jc w:val="both"/>
        <w:rPr>
          <w:rFonts w:ascii="Arial" w:eastAsia="Times New Roman" w:hAnsi="Arial" w:cs="Arial"/>
          <w:sz w:val="20"/>
          <w:szCs w:val="20"/>
        </w:rPr>
      </w:pPr>
    </w:p>
    <w:p w:rsidR="00EC5865" w:rsidRDefault="00EC5865" w:rsidP="00803DA0">
      <w:pPr>
        <w:ind w:right="278"/>
        <w:jc w:val="both"/>
        <w:rPr>
          <w:rFonts w:ascii="Arial" w:eastAsia="Times New Roman" w:hAnsi="Arial" w:cs="Arial"/>
          <w:sz w:val="20"/>
          <w:szCs w:val="20"/>
        </w:rPr>
      </w:pPr>
    </w:p>
    <w:p w:rsidR="00803DA0" w:rsidRPr="00D53BF1" w:rsidRDefault="00FA1E2D" w:rsidP="00126F7D">
      <w:pPr>
        <w:pStyle w:val="Listenabsatz"/>
        <w:numPr>
          <w:ilvl w:val="0"/>
          <w:numId w:val="2"/>
        </w:numPr>
        <w:ind w:left="426" w:right="278" w:hanging="426"/>
        <w:jc w:val="both"/>
        <w:rPr>
          <w:rFonts w:eastAsia="Times New Roman" w:cs="Arial"/>
          <w:b/>
          <w:sz w:val="20"/>
          <w:szCs w:val="20"/>
          <w:u w:val="single"/>
        </w:rPr>
      </w:pPr>
      <w:r w:rsidRPr="00D53BF1">
        <w:rPr>
          <w:rFonts w:eastAsia="Times New Roman" w:cs="Arial"/>
          <w:b/>
          <w:sz w:val="20"/>
          <w:szCs w:val="20"/>
          <w:u w:val="single"/>
        </w:rPr>
        <w:t>Inhaltliche Bewertung</w:t>
      </w:r>
      <w:r w:rsidR="002136F2" w:rsidRPr="00D53BF1">
        <w:rPr>
          <w:rFonts w:eastAsia="Times New Roman" w:cs="Arial"/>
          <w:b/>
          <w:sz w:val="20"/>
          <w:szCs w:val="20"/>
          <w:u w:val="single"/>
        </w:rPr>
        <w:t xml:space="preserve"> der Projektvorschläge </w:t>
      </w:r>
      <w:r w:rsidR="00A53165" w:rsidRPr="00D53BF1">
        <w:rPr>
          <w:rFonts w:eastAsia="Times New Roman" w:cs="Arial"/>
          <w:b/>
          <w:sz w:val="20"/>
          <w:szCs w:val="20"/>
          <w:u w:val="single"/>
        </w:rPr>
        <w:t>anhand der Bewertungsmatrix</w:t>
      </w:r>
    </w:p>
    <w:p w:rsidR="00803DA0" w:rsidRDefault="002136F2" w:rsidP="00803DA0">
      <w:pPr>
        <w:ind w:right="278"/>
        <w:jc w:val="both"/>
        <w:rPr>
          <w:rFonts w:ascii="Arial" w:eastAsia="Times New Roman" w:hAnsi="Arial" w:cs="Arial"/>
          <w:sz w:val="20"/>
          <w:szCs w:val="20"/>
        </w:rPr>
      </w:pPr>
      <w:r>
        <w:rPr>
          <w:rFonts w:ascii="Arial" w:eastAsia="Times New Roman" w:hAnsi="Arial" w:cs="Arial"/>
          <w:sz w:val="20"/>
          <w:szCs w:val="20"/>
        </w:rPr>
        <w:t>Durchgeführt durch:</w:t>
      </w:r>
    </w:p>
    <w:p w:rsidR="002136F2" w:rsidRDefault="002136F2" w:rsidP="00803DA0">
      <w:pPr>
        <w:ind w:right="278"/>
        <w:jc w:val="both"/>
        <w:rPr>
          <w:rFonts w:ascii="Arial" w:eastAsia="Times New Roman" w:hAnsi="Arial" w:cs="Arial"/>
          <w:sz w:val="20"/>
          <w:szCs w:val="20"/>
        </w:rPr>
      </w:pPr>
    </w:p>
    <w:tbl>
      <w:tblPr>
        <w:tblStyle w:val="Tabellenraster"/>
        <w:tblW w:w="0" w:type="auto"/>
        <w:tblLook w:val="04A0" w:firstRow="1" w:lastRow="0" w:firstColumn="1" w:lastColumn="0" w:noHBand="0" w:noVBand="1"/>
      </w:tblPr>
      <w:tblGrid>
        <w:gridCol w:w="1227"/>
        <w:gridCol w:w="1389"/>
        <w:gridCol w:w="2245"/>
        <w:gridCol w:w="2296"/>
        <w:gridCol w:w="1905"/>
      </w:tblGrid>
      <w:tr w:rsidR="002136F2" w:rsidTr="00E752FB">
        <w:tc>
          <w:tcPr>
            <w:tcW w:w="1227"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Name</w:t>
            </w:r>
          </w:p>
        </w:tc>
        <w:tc>
          <w:tcPr>
            <w:tcW w:w="1389"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Vorname</w:t>
            </w:r>
          </w:p>
        </w:tc>
        <w:tc>
          <w:tcPr>
            <w:tcW w:w="2245"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Dienststelle/Institution</w:t>
            </w:r>
          </w:p>
        </w:tc>
        <w:tc>
          <w:tcPr>
            <w:tcW w:w="2296"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Funktionsbezeichnung</w:t>
            </w:r>
          </w:p>
        </w:tc>
        <w:tc>
          <w:tcPr>
            <w:tcW w:w="1905"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Prüfungszeitraum</w:t>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bl>
    <w:p w:rsidR="00522EF8" w:rsidRDefault="00522EF8" w:rsidP="003B6806">
      <w:pPr>
        <w:ind w:left="709" w:right="278"/>
        <w:jc w:val="both"/>
        <w:rPr>
          <w:rFonts w:ascii="Arial" w:eastAsia="Times New Roman" w:hAnsi="Arial" w:cs="Arial"/>
          <w:sz w:val="20"/>
          <w:szCs w:val="20"/>
        </w:rPr>
      </w:pPr>
    </w:p>
    <w:p w:rsidR="00611718" w:rsidRDefault="00263E74" w:rsidP="00037E54">
      <w:pPr>
        <w:pStyle w:val="Default"/>
        <w:ind w:left="705" w:hanging="705"/>
        <w:rPr>
          <w:color w:val="auto"/>
          <w:sz w:val="20"/>
          <w:szCs w:val="20"/>
        </w:rPr>
      </w:pPr>
      <w:sdt>
        <w:sdtPr>
          <w:rPr>
            <w:rFonts w:eastAsia="Times New Roman"/>
            <w:b/>
            <w:sz w:val="20"/>
            <w:szCs w:val="20"/>
            <w:lang w:eastAsia="de-DE"/>
          </w:rPr>
          <w:id w:val="-1496874949"/>
          <w14:checkbox>
            <w14:checked w14:val="0"/>
            <w14:checkedState w14:val="2612" w14:font="MS Gothic"/>
            <w14:uncheckedState w14:val="2610" w14:font="MS Gothic"/>
          </w14:checkbox>
        </w:sdtPr>
        <w:sdtEndPr/>
        <w:sdtContent>
          <w:r w:rsidR="00611718">
            <w:rPr>
              <w:rFonts w:ascii="MS Gothic" w:eastAsia="MS Gothic" w:hAnsi="MS Gothic" w:hint="eastAsia"/>
              <w:b/>
              <w:sz w:val="20"/>
              <w:szCs w:val="20"/>
              <w:lang w:eastAsia="de-DE"/>
            </w:rPr>
            <w:t>☐</w:t>
          </w:r>
        </w:sdtContent>
      </w:sdt>
      <w:r w:rsidR="001E0711">
        <w:rPr>
          <w:rFonts w:eastAsia="Times New Roman"/>
          <w:b/>
          <w:sz w:val="20"/>
          <w:szCs w:val="20"/>
          <w:lang w:eastAsia="de-DE"/>
        </w:rPr>
        <w:t xml:space="preserve"> </w:t>
      </w:r>
      <w:r w:rsidR="001E0711">
        <w:rPr>
          <w:color w:val="auto"/>
        </w:rPr>
        <w:t xml:space="preserve">  </w:t>
      </w:r>
      <w:r w:rsidR="001E0711">
        <w:rPr>
          <w:color w:val="auto"/>
        </w:rPr>
        <w:tab/>
      </w:r>
      <w:r w:rsidR="001E0711">
        <w:rPr>
          <w:color w:val="auto"/>
          <w:sz w:val="20"/>
          <w:szCs w:val="20"/>
        </w:rPr>
        <w:t xml:space="preserve">Die für den Wettbewerb definierten Kriterien für die inhaltliche Bewertung (siehe </w:t>
      </w:r>
      <w:r w:rsidR="00037E54">
        <w:rPr>
          <w:color w:val="auto"/>
          <w:sz w:val="20"/>
          <w:szCs w:val="20"/>
        </w:rPr>
        <w:t xml:space="preserve">Anlage 3 </w:t>
      </w:r>
      <w:r w:rsidR="00703546">
        <w:rPr>
          <w:color w:val="auto"/>
          <w:sz w:val="20"/>
          <w:szCs w:val="20"/>
        </w:rPr>
        <w:t>der Handreichung</w:t>
      </w:r>
      <w:r w:rsidR="001E0711">
        <w:rPr>
          <w:color w:val="auto"/>
          <w:sz w:val="20"/>
          <w:szCs w:val="20"/>
        </w:rPr>
        <w:t xml:space="preserve">) berücksichtigen alle </w:t>
      </w:r>
      <w:r w:rsidR="00472725">
        <w:rPr>
          <w:color w:val="auto"/>
          <w:sz w:val="20"/>
          <w:szCs w:val="20"/>
        </w:rPr>
        <w:t>vorgegebenen Projektauswahl</w:t>
      </w:r>
      <w:r w:rsidR="001E0711">
        <w:rPr>
          <w:color w:val="auto"/>
          <w:sz w:val="20"/>
          <w:szCs w:val="20"/>
        </w:rPr>
        <w:t xml:space="preserve">kriterien. </w:t>
      </w:r>
    </w:p>
    <w:p w:rsidR="00611718" w:rsidRDefault="00611718" w:rsidP="00611718">
      <w:pPr>
        <w:pStyle w:val="Default"/>
        <w:rPr>
          <w:color w:val="auto"/>
          <w:sz w:val="20"/>
          <w:szCs w:val="20"/>
        </w:rPr>
      </w:pPr>
    </w:p>
    <w:p w:rsidR="00611718" w:rsidRDefault="00263E74" w:rsidP="00611718">
      <w:pPr>
        <w:pStyle w:val="Default"/>
        <w:rPr>
          <w:color w:val="auto"/>
          <w:sz w:val="20"/>
          <w:szCs w:val="20"/>
        </w:rPr>
      </w:pPr>
      <w:sdt>
        <w:sdtPr>
          <w:rPr>
            <w:rFonts w:eastAsia="Times New Roman"/>
            <w:b/>
            <w:sz w:val="20"/>
            <w:szCs w:val="20"/>
            <w:lang w:eastAsia="de-DE"/>
          </w:rPr>
          <w:id w:val="-301071391"/>
          <w14:checkbox>
            <w14:checked w14:val="0"/>
            <w14:checkedState w14:val="2612" w14:font="MS Gothic"/>
            <w14:uncheckedState w14:val="2610" w14:font="MS Gothic"/>
          </w14:checkbox>
        </w:sdtPr>
        <w:sdtEndPr/>
        <w:sdtContent>
          <w:r w:rsidR="00611718">
            <w:rPr>
              <w:rFonts w:ascii="MS Gothic" w:eastAsia="MS Gothic" w:hAnsi="MS Gothic" w:hint="eastAsia"/>
              <w:b/>
              <w:sz w:val="20"/>
              <w:szCs w:val="20"/>
              <w:lang w:eastAsia="de-DE"/>
            </w:rPr>
            <w:t>☐</w:t>
          </w:r>
        </w:sdtContent>
      </w:sdt>
      <w:r w:rsidR="00611718">
        <w:rPr>
          <w:rFonts w:eastAsia="Times New Roman"/>
          <w:b/>
          <w:sz w:val="20"/>
          <w:szCs w:val="20"/>
          <w:lang w:eastAsia="de-DE"/>
        </w:rPr>
        <w:t xml:space="preserve"> </w:t>
      </w:r>
      <w:r w:rsidR="00611718">
        <w:rPr>
          <w:color w:val="auto"/>
        </w:rPr>
        <w:t xml:space="preserve">  </w:t>
      </w:r>
      <w:r w:rsidR="00611718">
        <w:rPr>
          <w:color w:val="auto"/>
        </w:rPr>
        <w:tab/>
      </w:r>
      <w:r w:rsidR="00611718">
        <w:rPr>
          <w:color w:val="auto"/>
          <w:sz w:val="20"/>
          <w:szCs w:val="20"/>
        </w:rPr>
        <w:t xml:space="preserve">Alle Projektauswahlkriterien und deren Wichtung sind in der Bewertungsmatrix enthalten. </w:t>
      </w:r>
    </w:p>
    <w:p w:rsidR="00611718" w:rsidRDefault="00611718" w:rsidP="00611718">
      <w:pPr>
        <w:pStyle w:val="Default"/>
        <w:rPr>
          <w:color w:val="auto"/>
          <w:sz w:val="20"/>
          <w:szCs w:val="20"/>
        </w:rPr>
      </w:pPr>
    </w:p>
    <w:p w:rsidR="00602E92" w:rsidRDefault="00263E74" w:rsidP="00FA0323">
      <w:pPr>
        <w:pStyle w:val="Default"/>
        <w:ind w:left="705" w:hanging="705"/>
        <w:rPr>
          <w:color w:val="auto"/>
          <w:sz w:val="20"/>
          <w:szCs w:val="20"/>
        </w:rPr>
      </w:pPr>
      <w:sdt>
        <w:sdtPr>
          <w:rPr>
            <w:rFonts w:eastAsia="Times New Roman"/>
            <w:b/>
            <w:sz w:val="20"/>
            <w:szCs w:val="20"/>
            <w:lang w:eastAsia="de-DE"/>
          </w:rPr>
          <w:id w:val="1458291544"/>
          <w14:checkbox>
            <w14:checked w14:val="0"/>
            <w14:checkedState w14:val="2612" w14:font="MS Gothic"/>
            <w14:uncheckedState w14:val="2610" w14:font="MS Gothic"/>
          </w14:checkbox>
        </w:sdtPr>
        <w:sdtEndPr/>
        <w:sdtContent>
          <w:r w:rsidR="005A0E2F">
            <w:rPr>
              <w:rFonts w:ascii="MS Gothic" w:eastAsia="MS Gothic" w:hAnsi="MS Gothic" w:hint="eastAsia"/>
              <w:b/>
              <w:sz w:val="20"/>
              <w:szCs w:val="20"/>
              <w:lang w:eastAsia="de-DE"/>
            </w:rPr>
            <w:t>☐</w:t>
          </w:r>
        </w:sdtContent>
      </w:sdt>
      <w:r w:rsidR="00611718">
        <w:rPr>
          <w:rFonts w:eastAsia="Times New Roman"/>
          <w:b/>
          <w:sz w:val="20"/>
          <w:szCs w:val="20"/>
          <w:lang w:eastAsia="de-DE"/>
        </w:rPr>
        <w:t xml:space="preserve"> </w:t>
      </w:r>
      <w:r w:rsidR="00611718">
        <w:rPr>
          <w:color w:val="auto"/>
        </w:rPr>
        <w:t xml:space="preserve">  </w:t>
      </w:r>
      <w:r w:rsidR="00611718">
        <w:rPr>
          <w:color w:val="auto"/>
        </w:rPr>
        <w:tab/>
      </w:r>
      <w:r w:rsidR="00FA0323">
        <w:rPr>
          <w:color w:val="auto"/>
          <w:sz w:val="20"/>
          <w:szCs w:val="20"/>
        </w:rPr>
        <w:t xml:space="preserve">Die unterzeichneten </w:t>
      </w:r>
      <w:r w:rsidR="00602E92">
        <w:rPr>
          <w:rFonts w:eastAsia="Times New Roman"/>
          <w:sz w:val="20"/>
          <w:szCs w:val="20"/>
        </w:rPr>
        <w:t>Bewertungsmatrizen der Vorbewertung zu den einzelnen Projektvor</w:t>
      </w:r>
      <w:r w:rsidR="002C0AC0">
        <w:rPr>
          <w:rFonts w:eastAsia="Times New Roman"/>
          <w:sz w:val="20"/>
          <w:szCs w:val="20"/>
        </w:rPr>
        <w:t>-</w:t>
      </w:r>
      <w:r w:rsidR="00602E92">
        <w:rPr>
          <w:rFonts w:eastAsia="Times New Roman"/>
          <w:sz w:val="20"/>
          <w:szCs w:val="20"/>
        </w:rPr>
        <w:t>schlägen sind in der Wettbewerbsakte abgelegt.</w:t>
      </w:r>
      <w:r w:rsidR="00611718">
        <w:rPr>
          <w:color w:val="auto"/>
          <w:sz w:val="20"/>
          <w:szCs w:val="20"/>
        </w:rPr>
        <w:t xml:space="preserve"> </w:t>
      </w:r>
    </w:p>
    <w:p w:rsidR="00602E92" w:rsidRDefault="00602E92" w:rsidP="00602E92">
      <w:pPr>
        <w:pStyle w:val="Default"/>
        <w:rPr>
          <w:rFonts w:eastAsia="Times New Roman"/>
          <w:sz w:val="20"/>
          <w:szCs w:val="20"/>
        </w:rPr>
      </w:pPr>
    </w:p>
    <w:p w:rsidR="007A3694" w:rsidRDefault="007A3694" w:rsidP="00F52164">
      <w:pPr>
        <w:ind w:right="278"/>
        <w:jc w:val="both"/>
        <w:rPr>
          <w:rFonts w:ascii="Arial" w:eastAsia="Times New Roman" w:hAnsi="Arial" w:cs="Arial"/>
          <w:sz w:val="20"/>
          <w:szCs w:val="20"/>
        </w:rPr>
      </w:pPr>
    </w:p>
    <w:p w:rsidR="00B03F85" w:rsidRPr="00325FC2" w:rsidRDefault="003E3432" w:rsidP="00070FEC">
      <w:pPr>
        <w:pStyle w:val="Listenabsatz"/>
        <w:numPr>
          <w:ilvl w:val="0"/>
          <w:numId w:val="2"/>
        </w:numPr>
        <w:ind w:left="426" w:right="278" w:hanging="426"/>
        <w:jc w:val="both"/>
        <w:rPr>
          <w:rFonts w:eastAsia="Times New Roman" w:cs="Arial"/>
          <w:b/>
          <w:sz w:val="20"/>
          <w:szCs w:val="20"/>
          <w:u w:val="single"/>
        </w:rPr>
      </w:pPr>
      <w:r w:rsidRPr="00325FC2">
        <w:rPr>
          <w:rFonts w:eastAsia="Times New Roman" w:cs="Arial"/>
          <w:b/>
          <w:sz w:val="20"/>
          <w:szCs w:val="20"/>
          <w:u w:val="single"/>
        </w:rPr>
        <w:t>Projektauswahl</w:t>
      </w:r>
      <w:r w:rsidR="0050793B" w:rsidRPr="00325FC2">
        <w:rPr>
          <w:rFonts w:eastAsia="Times New Roman" w:cs="Arial"/>
          <w:b/>
          <w:sz w:val="20"/>
          <w:szCs w:val="20"/>
          <w:u w:val="single"/>
        </w:rPr>
        <w:t xml:space="preserve"> und Bestätigung</w:t>
      </w:r>
    </w:p>
    <w:p w:rsidR="00325FC2" w:rsidRDefault="00263E74" w:rsidP="005A0E2F">
      <w:pPr>
        <w:pStyle w:val="Default"/>
        <w:ind w:left="705" w:hanging="705"/>
        <w:rPr>
          <w:color w:val="auto"/>
          <w:sz w:val="20"/>
          <w:szCs w:val="20"/>
        </w:rPr>
      </w:pPr>
      <w:sdt>
        <w:sdtPr>
          <w:rPr>
            <w:rFonts w:eastAsia="Times New Roman"/>
            <w:b/>
            <w:sz w:val="20"/>
            <w:szCs w:val="20"/>
            <w:lang w:eastAsia="de-DE"/>
          </w:rPr>
          <w:id w:val="-32121724"/>
          <w14:checkbox>
            <w14:checked w14:val="0"/>
            <w14:checkedState w14:val="2612" w14:font="MS Gothic"/>
            <w14:uncheckedState w14:val="2610" w14:font="MS Gothic"/>
          </w14:checkbox>
        </w:sdtPr>
        <w:sdtEndPr/>
        <w:sdtContent>
          <w:r w:rsidR="00BB0606">
            <w:rPr>
              <w:rFonts w:ascii="MS Gothic" w:eastAsia="MS Gothic" w:hAnsi="MS Gothic" w:hint="eastAsia"/>
              <w:b/>
              <w:sz w:val="20"/>
              <w:szCs w:val="20"/>
              <w:lang w:eastAsia="de-DE"/>
            </w:rPr>
            <w:t>☐</w:t>
          </w:r>
        </w:sdtContent>
      </w:sdt>
      <w:r w:rsidR="005A0E2F">
        <w:rPr>
          <w:rFonts w:eastAsia="Times New Roman"/>
          <w:b/>
          <w:sz w:val="20"/>
          <w:szCs w:val="20"/>
          <w:lang w:eastAsia="de-DE"/>
        </w:rPr>
        <w:t xml:space="preserve"> </w:t>
      </w:r>
      <w:r w:rsidR="005A0E2F">
        <w:rPr>
          <w:color w:val="auto"/>
        </w:rPr>
        <w:t xml:space="preserve">  </w:t>
      </w:r>
      <w:r w:rsidR="005A0E2F">
        <w:rPr>
          <w:color w:val="auto"/>
        </w:rPr>
        <w:tab/>
      </w:r>
      <w:r w:rsidR="005A0E2F">
        <w:rPr>
          <w:color w:val="auto"/>
        </w:rPr>
        <w:tab/>
      </w:r>
      <w:r w:rsidR="005A0E2F" w:rsidRPr="005A0E2F">
        <w:rPr>
          <w:color w:val="auto"/>
          <w:sz w:val="20"/>
          <w:szCs w:val="20"/>
        </w:rPr>
        <w:t>Die Zusammenführung aller Bewertungen zu einer Abschlussbewertung erfolgte als arithmetisches Mittel: Summe aller Bewertungen durch die Anzahl der Bewertungen</w:t>
      </w:r>
    </w:p>
    <w:p w:rsidR="00BB0606" w:rsidRDefault="00BB0606" w:rsidP="005A0E2F">
      <w:pPr>
        <w:pStyle w:val="Default"/>
        <w:ind w:left="705" w:hanging="705"/>
        <w:rPr>
          <w:rFonts w:eastAsia="Times New Roman"/>
          <w:sz w:val="20"/>
          <w:szCs w:val="20"/>
          <w:u w:val="single"/>
        </w:rPr>
      </w:pPr>
    </w:p>
    <w:p w:rsidR="00BB0606" w:rsidRPr="005A0E2F" w:rsidRDefault="00263E74" w:rsidP="00BB0606">
      <w:pPr>
        <w:pStyle w:val="Default"/>
        <w:ind w:left="705" w:hanging="705"/>
        <w:rPr>
          <w:rFonts w:eastAsia="Times New Roman"/>
          <w:sz w:val="20"/>
          <w:szCs w:val="20"/>
          <w:u w:val="single"/>
        </w:rPr>
      </w:pPr>
      <w:sdt>
        <w:sdtPr>
          <w:rPr>
            <w:rFonts w:eastAsia="Times New Roman"/>
            <w:b/>
            <w:sz w:val="20"/>
            <w:szCs w:val="20"/>
            <w:lang w:eastAsia="de-DE"/>
          </w:rPr>
          <w:id w:val="1255017618"/>
          <w14:checkbox>
            <w14:checked w14:val="0"/>
            <w14:checkedState w14:val="2612" w14:font="MS Gothic"/>
            <w14:uncheckedState w14:val="2610" w14:font="MS Gothic"/>
          </w14:checkbox>
        </w:sdtPr>
        <w:sdtEndPr/>
        <w:sdtContent>
          <w:r w:rsidR="00BB0606">
            <w:rPr>
              <w:rFonts w:ascii="MS Gothic" w:eastAsia="MS Gothic" w:hAnsi="MS Gothic" w:hint="eastAsia"/>
              <w:b/>
              <w:sz w:val="20"/>
              <w:szCs w:val="20"/>
              <w:lang w:eastAsia="de-DE"/>
            </w:rPr>
            <w:t>☐</w:t>
          </w:r>
        </w:sdtContent>
      </w:sdt>
      <w:r w:rsidR="00BB0606">
        <w:rPr>
          <w:rFonts w:eastAsia="Times New Roman"/>
          <w:b/>
          <w:sz w:val="20"/>
          <w:szCs w:val="20"/>
          <w:lang w:eastAsia="de-DE"/>
        </w:rPr>
        <w:t xml:space="preserve"> </w:t>
      </w:r>
      <w:r w:rsidR="00BB0606">
        <w:rPr>
          <w:color w:val="auto"/>
        </w:rPr>
        <w:t xml:space="preserve">  </w:t>
      </w:r>
      <w:r w:rsidR="00BB0606">
        <w:rPr>
          <w:color w:val="auto"/>
        </w:rPr>
        <w:tab/>
      </w:r>
      <w:r w:rsidR="00BB0606" w:rsidRPr="005A0E2F">
        <w:rPr>
          <w:color w:val="auto"/>
          <w:sz w:val="20"/>
          <w:szCs w:val="20"/>
        </w:rPr>
        <w:t>Die</w:t>
      </w:r>
      <w:r w:rsidR="00BB0606">
        <w:rPr>
          <w:color w:val="auto"/>
          <w:sz w:val="20"/>
          <w:szCs w:val="20"/>
        </w:rPr>
        <w:t xml:space="preserve"> Zusammenführung aller Bewertungen zu einer Abschlussbewertung erfolgte nach einem anderen im Vorf</w:t>
      </w:r>
      <w:r w:rsidR="00703546">
        <w:rPr>
          <w:color w:val="auto"/>
          <w:sz w:val="20"/>
          <w:szCs w:val="20"/>
        </w:rPr>
        <w:t xml:space="preserve">eld vom RAK bestätigten System und schließt mit dem </w:t>
      </w:r>
      <w:r w:rsidR="00BB0606">
        <w:rPr>
          <w:color w:val="auto"/>
          <w:sz w:val="20"/>
          <w:szCs w:val="20"/>
        </w:rPr>
        <w:t xml:space="preserve">RAK-Beschluss vom </w:t>
      </w:r>
      <w:r w:rsidR="00BB0606" w:rsidRPr="00913770">
        <w:rPr>
          <w:sz w:val="20"/>
        </w:rPr>
        <w:fldChar w:fldCharType="begin">
          <w:ffData>
            <w:name w:val="Text1"/>
            <w:enabled/>
            <w:calcOnExit w:val="0"/>
            <w:textInput/>
          </w:ffData>
        </w:fldChar>
      </w:r>
      <w:r w:rsidR="00BB0606" w:rsidRPr="00913770">
        <w:rPr>
          <w:sz w:val="20"/>
        </w:rPr>
        <w:instrText xml:space="preserve"> FORMTEXT </w:instrText>
      </w:r>
      <w:r w:rsidR="00BB0606" w:rsidRPr="00913770">
        <w:rPr>
          <w:sz w:val="20"/>
        </w:rPr>
      </w:r>
      <w:r w:rsidR="00BB0606" w:rsidRPr="00913770">
        <w:rPr>
          <w:sz w:val="20"/>
        </w:rPr>
        <w:fldChar w:fldCharType="separate"/>
      </w:r>
      <w:r w:rsidR="00BB0606" w:rsidRPr="00913770">
        <w:rPr>
          <w:noProof/>
          <w:sz w:val="20"/>
        </w:rPr>
        <w:t> </w:t>
      </w:r>
      <w:r w:rsidR="00BB0606" w:rsidRPr="00913770">
        <w:rPr>
          <w:noProof/>
          <w:sz w:val="20"/>
        </w:rPr>
        <w:t> </w:t>
      </w:r>
      <w:r w:rsidR="00BB0606" w:rsidRPr="00913770">
        <w:rPr>
          <w:noProof/>
          <w:sz w:val="20"/>
        </w:rPr>
        <w:t> </w:t>
      </w:r>
      <w:r w:rsidR="00BB0606" w:rsidRPr="00913770">
        <w:rPr>
          <w:noProof/>
          <w:sz w:val="20"/>
        </w:rPr>
        <w:t> </w:t>
      </w:r>
      <w:r w:rsidR="00BB0606" w:rsidRPr="00913770">
        <w:rPr>
          <w:noProof/>
          <w:sz w:val="20"/>
        </w:rPr>
        <w:t> </w:t>
      </w:r>
      <w:r w:rsidR="00BB0606" w:rsidRPr="00913770">
        <w:rPr>
          <w:sz w:val="20"/>
        </w:rPr>
        <w:fldChar w:fldCharType="end"/>
      </w:r>
      <w:r w:rsidR="00703546">
        <w:rPr>
          <w:sz w:val="20"/>
        </w:rPr>
        <w:t xml:space="preserve"> ab</w:t>
      </w:r>
    </w:p>
    <w:p w:rsidR="00325FC2" w:rsidRDefault="00325FC2" w:rsidP="00325FC2">
      <w:pPr>
        <w:ind w:right="278"/>
        <w:jc w:val="both"/>
        <w:rPr>
          <w:rFonts w:eastAsia="Times New Roman" w:cs="Arial"/>
          <w:sz w:val="20"/>
          <w:szCs w:val="20"/>
          <w:u w:val="single"/>
        </w:rPr>
      </w:pPr>
    </w:p>
    <w:p w:rsidR="00325FC2" w:rsidRPr="00325FC2" w:rsidRDefault="00325FC2" w:rsidP="00325FC2">
      <w:pPr>
        <w:ind w:right="278"/>
        <w:jc w:val="both"/>
        <w:rPr>
          <w:rFonts w:eastAsia="Times New Roman" w:cs="Arial"/>
          <w:sz w:val="20"/>
          <w:szCs w:val="20"/>
          <w:u w:val="single"/>
        </w:rPr>
      </w:pPr>
    </w:p>
    <w:p w:rsidR="00B34B69" w:rsidRPr="00702CE4" w:rsidRDefault="007C2B3C" w:rsidP="00040262">
      <w:pPr>
        <w:ind w:left="-76" w:right="278"/>
        <w:jc w:val="both"/>
        <w:rPr>
          <w:rFonts w:ascii="Arial" w:eastAsia="Times New Roman" w:hAnsi="Arial" w:cs="Arial"/>
          <w:sz w:val="20"/>
          <w:szCs w:val="20"/>
          <w:u w:val="single"/>
        </w:rPr>
      </w:pPr>
      <w:r w:rsidRPr="004B4795">
        <w:rPr>
          <w:noProof/>
        </w:rPr>
        <mc:AlternateContent>
          <mc:Choice Requires="wps">
            <w:drawing>
              <wp:anchor distT="0" distB="0" distL="114300" distR="114300" simplePos="0" relativeHeight="251686912" behindDoc="0" locked="0" layoutInCell="1" allowOverlap="1" wp14:anchorId="0BEFAFA2" wp14:editId="053186BD">
                <wp:simplePos x="0" y="0"/>
                <wp:positionH relativeFrom="column">
                  <wp:posOffset>1100455</wp:posOffset>
                </wp:positionH>
                <wp:positionV relativeFrom="paragraph">
                  <wp:posOffset>-33655</wp:posOffset>
                </wp:positionV>
                <wp:extent cx="0" cy="6526530"/>
                <wp:effectExtent l="0" t="0" r="19050" b="26670"/>
                <wp:wrapNone/>
                <wp:docPr id="11" name="Gerade Verbindung 11"/>
                <wp:cNvGraphicFramePr/>
                <a:graphic xmlns:a="http://schemas.openxmlformats.org/drawingml/2006/main">
                  <a:graphicData uri="http://schemas.microsoft.com/office/word/2010/wordprocessingShape">
                    <wps:wsp>
                      <wps:cNvCnPr/>
                      <wps:spPr>
                        <a:xfrm>
                          <a:off x="0" y="0"/>
                          <a:ext cx="0" cy="65265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8C11E" id="Gerade Verbindung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5pt,-2.65pt" to="86.65pt,5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" strokecolor="black [3213]" strokeweight=".5pt"/>
            </w:pict>
          </mc:Fallback>
        </mc:AlternateContent>
      </w:r>
      <w:r w:rsidR="004B4795">
        <w:rPr>
          <w:noProof/>
        </w:rPr>
        <mc:AlternateContent>
          <mc:Choice Requires="wps">
            <w:drawing>
              <wp:anchor distT="0" distB="0" distL="114300" distR="114300" simplePos="0" relativeHeight="251722752" behindDoc="0" locked="0" layoutInCell="1" allowOverlap="1" wp14:anchorId="6F21D1B4" wp14:editId="7F76CEFD">
                <wp:simplePos x="0" y="0"/>
                <wp:positionH relativeFrom="column">
                  <wp:posOffset>-52070</wp:posOffset>
                </wp:positionH>
                <wp:positionV relativeFrom="paragraph">
                  <wp:posOffset>136525</wp:posOffset>
                </wp:positionV>
                <wp:extent cx="5619750" cy="0"/>
                <wp:effectExtent l="0" t="0" r="19050" b="19050"/>
                <wp:wrapNone/>
                <wp:docPr id="14" name="Gerade Verbindung 14"/>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65B8" id="Gerade Verbindung 1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0.75pt" to="43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" strokecolor="black [3213]"/>
            </w:pict>
          </mc:Fallback>
        </mc:AlternateContent>
      </w:r>
      <w:r w:rsidR="00471BE0" w:rsidRPr="00396443">
        <w:rPr>
          <w:rFonts w:ascii="Arial" w:eastAsia="Times New Roman" w:hAnsi="Arial" w:cs="Arial"/>
          <w:sz w:val="20"/>
          <w:szCs w:val="20"/>
        </w:rPr>
        <w:t>Datum</w:t>
      </w:r>
      <w:r w:rsidR="00471BE0" w:rsidRPr="00396443">
        <w:rPr>
          <w:rFonts w:ascii="Arial" w:eastAsia="Times New Roman" w:hAnsi="Arial" w:cs="Arial"/>
          <w:sz w:val="20"/>
          <w:szCs w:val="20"/>
        </w:rPr>
        <w:tab/>
      </w:r>
      <w:r w:rsidR="00B34B69" w:rsidRPr="00396443">
        <w:rPr>
          <w:rFonts w:ascii="Arial" w:eastAsia="Times New Roman" w:hAnsi="Arial" w:cs="Arial"/>
          <w:sz w:val="20"/>
          <w:szCs w:val="20"/>
        </w:rPr>
        <w:tab/>
      </w:r>
      <w:r w:rsidR="00B34B69" w:rsidRPr="00396443">
        <w:rPr>
          <w:rFonts w:ascii="Arial" w:eastAsia="Times New Roman" w:hAnsi="Arial" w:cs="Arial"/>
          <w:sz w:val="20"/>
          <w:szCs w:val="20"/>
        </w:rPr>
        <w:tab/>
        <w:t>Arbeitsschritt</w:t>
      </w:r>
    </w:p>
    <w:p w:rsidR="00B34B69" w:rsidRDefault="00B34B69" w:rsidP="00803DA0">
      <w:pPr>
        <w:ind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1454EC" w:rsidTr="001454EC">
        <w:trPr>
          <w:trHeight w:val="337"/>
        </w:trPr>
        <w:tc>
          <w:tcPr>
            <w:tcW w:w="1487" w:type="dxa"/>
          </w:tcPr>
          <w:p w:rsidR="001454EC" w:rsidRDefault="001454EC" w:rsidP="001454EC">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3E3432" w:rsidRDefault="00471BE0" w:rsidP="00B34B69">
      <w:pPr>
        <w:ind w:left="2124" w:right="278"/>
        <w:jc w:val="both"/>
        <w:rPr>
          <w:rFonts w:ascii="Arial" w:eastAsia="Times New Roman" w:hAnsi="Arial" w:cs="Arial"/>
          <w:sz w:val="20"/>
          <w:szCs w:val="20"/>
        </w:rPr>
      </w:pPr>
      <w:r>
        <w:rPr>
          <w:rFonts w:ascii="Arial" w:eastAsia="Times New Roman" w:hAnsi="Arial" w:cs="Arial"/>
          <w:sz w:val="20"/>
          <w:szCs w:val="20"/>
        </w:rPr>
        <w:t xml:space="preserve">Information </w:t>
      </w:r>
      <w:r w:rsidR="004B4795">
        <w:rPr>
          <w:rFonts w:ascii="Arial" w:eastAsia="Times New Roman" w:hAnsi="Arial" w:cs="Arial"/>
          <w:sz w:val="20"/>
          <w:szCs w:val="20"/>
        </w:rPr>
        <w:t>an alle</w:t>
      </w:r>
      <w:r w:rsidR="00A53165">
        <w:rPr>
          <w:rFonts w:ascii="Arial" w:eastAsia="Times New Roman" w:hAnsi="Arial" w:cs="Arial"/>
          <w:sz w:val="20"/>
          <w:szCs w:val="20"/>
        </w:rPr>
        <w:t xml:space="preserve"> </w:t>
      </w:r>
      <w:r w:rsidR="003E3432">
        <w:rPr>
          <w:rFonts w:ascii="Arial" w:eastAsia="Times New Roman" w:hAnsi="Arial" w:cs="Arial"/>
          <w:sz w:val="20"/>
          <w:szCs w:val="20"/>
        </w:rPr>
        <w:t>RAK</w:t>
      </w:r>
      <w:r w:rsidR="00440A1F">
        <w:rPr>
          <w:rFonts w:ascii="Arial" w:eastAsia="Times New Roman" w:hAnsi="Arial" w:cs="Arial"/>
          <w:sz w:val="20"/>
          <w:szCs w:val="20"/>
        </w:rPr>
        <w:t>-</w:t>
      </w:r>
      <w:r w:rsidR="00A53165">
        <w:rPr>
          <w:rFonts w:ascii="Arial" w:eastAsia="Times New Roman" w:hAnsi="Arial" w:cs="Arial"/>
          <w:sz w:val="20"/>
          <w:szCs w:val="20"/>
        </w:rPr>
        <w:t>Mitglieder</w:t>
      </w:r>
      <w:r w:rsidR="003E3432">
        <w:rPr>
          <w:rFonts w:ascii="Arial" w:eastAsia="Times New Roman" w:hAnsi="Arial" w:cs="Arial"/>
          <w:sz w:val="20"/>
          <w:szCs w:val="20"/>
        </w:rPr>
        <w:t xml:space="preserve"> über die Ergebnisse der for</w:t>
      </w:r>
      <w:r w:rsidR="007A3694">
        <w:rPr>
          <w:rFonts w:ascii="Arial" w:eastAsia="Times New Roman" w:hAnsi="Arial" w:cs="Arial"/>
          <w:sz w:val="20"/>
          <w:szCs w:val="20"/>
        </w:rPr>
        <w:t>m</w:t>
      </w:r>
      <w:r w:rsidR="00506549">
        <w:rPr>
          <w:rFonts w:ascii="Arial" w:eastAsia="Times New Roman" w:hAnsi="Arial" w:cs="Arial"/>
          <w:sz w:val="20"/>
          <w:szCs w:val="20"/>
        </w:rPr>
        <w:t>a</w:t>
      </w:r>
      <w:r w:rsidR="007A3694">
        <w:rPr>
          <w:rFonts w:ascii="Arial" w:eastAsia="Times New Roman" w:hAnsi="Arial" w:cs="Arial"/>
          <w:sz w:val="20"/>
          <w:szCs w:val="20"/>
        </w:rPr>
        <w:t>len</w:t>
      </w:r>
      <w:r w:rsidR="003E3432">
        <w:rPr>
          <w:rFonts w:ascii="Arial" w:eastAsia="Times New Roman" w:hAnsi="Arial" w:cs="Arial"/>
          <w:sz w:val="20"/>
          <w:szCs w:val="20"/>
        </w:rPr>
        <w:t xml:space="preserve"> </w:t>
      </w:r>
      <w:r w:rsidR="00B34B69">
        <w:rPr>
          <w:rFonts w:ascii="Arial" w:eastAsia="Times New Roman" w:hAnsi="Arial" w:cs="Arial"/>
          <w:sz w:val="20"/>
          <w:szCs w:val="20"/>
        </w:rPr>
        <w:t>P</w:t>
      </w:r>
      <w:r w:rsidR="003E3432">
        <w:rPr>
          <w:rFonts w:ascii="Arial" w:eastAsia="Times New Roman" w:hAnsi="Arial" w:cs="Arial"/>
          <w:sz w:val="20"/>
          <w:szCs w:val="20"/>
        </w:rPr>
        <w:t>rüfung</w:t>
      </w:r>
      <w:r w:rsidR="00A53165">
        <w:rPr>
          <w:rFonts w:ascii="Arial" w:eastAsia="Times New Roman" w:hAnsi="Arial" w:cs="Arial"/>
          <w:sz w:val="20"/>
          <w:szCs w:val="20"/>
        </w:rPr>
        <w:t xml:space="preserve"> </w:t>
      </w:r>
      <w:r w:rsidR="003E3432">
        <w:rPr>
          <w:rFonts w:ascii="Arial" w:eastAsia="Times New Roman" w:hAnsi="Arial" w:cs="Arial"/>
          <w:sz w:val="20"/>
          <w:szCs w:val="20"/>
        </w:rPr>
        <w:t xml:space="preserve">und der </w:t>
      </w:r>
      <w:r w:rsidR="00506549">
        <w:rPr>
          <w:rFonts w:ascii="Arial" w:eastAsia="Times New Roman" w:hAnsi="Arial" w:cs="Arial"/>
          <w:sz w:val="20"/>
          <w:szCs w:val="20"/>
        </w:rPr>
        <w:t>inhaltlichen Bewertung d</w:t>
      </w:r>
      <w:r w:rsidR="00A53165">
        <w:rPr>
          <w:rFonts w:ascii="Arial" w:eastAsia="Times New Roman" w:hAnsi="Arial" w:cs="Arial"/>
          <w:sz w:val="20"/>
          <w:szCs w:val="20"/>
        </w:rPr>
        <w:t>er Projekt</w:t>
      </w:r>
      <w:r w:rsidR="00506549">
        <w:rPr>
          <w:rFonts w:ascii="Arial" w:eastAsia="Times New Roman" w:hAnsi="Arial" w:cs="Arial"/>
          <w:sz w:val="20"/>
          <w:szCs w:val="20"/>
        </w:rPr>
        <w:t>-</w:t>
      </w:r>
      <w:r w:rsidR="00A53165">
        <w:rPr>
          <w:rFonts w:ascii="Arial" w:eastAsia="Times New Roman" w:hAnsi="Arial" w:cs="Arial"/>
          <w:sz w:val="20"/>
          <w:szCs w:val="20"/>
        </w:rPr>
        <w:t>vorschläge anhand der Bewertungsmatrix</w:t>
      </w:r>
      <w:r w:rsidR="00506549">
        <w:rPr>
          <w:rFonts w:ascii="Arial" w:eastAsia="Times New Roman" w:hAnsi="Arial" w:cs="Arial"/>
          <w:sz w:val="20"/>
          <w:szCs w:val="20"/>
        </w:rPr>
        <w:t xml:space="preserve"> sowie der zusammengeführten Abschlussbewertung</w:t>
      </w:r>
      <w:r w:rsidR="00A53165">
        <w:rPr>
          <w:rFonts w:ascii="Arial" w:eastAsia="Times New Roman" w:hAnsi="Arial" w:cs="Arial"/>
          <w:sz w:val="20"/>
          <w:szCs w:val="20"/>
        </w:rPr>
        <w:t>.</w:t>
      </w:r>
    </w:p>
    <w:p w:rsidR="003E3432" w:rsidRDefault="003E3432"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1454EC" w:rsidTr="004C7F33">
        <w:trPr>
          <w:trHeight w:val="337"/>
        </w:trPr>
        <w:tc>
          <w:tcPr>
            <w:tcW w:w="1487" w:type="dxa"/>
          </w:tcPr>
          <w:p w:rsidR="001454EC" w:rsidRDefault="001454EC"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1454EC" w:rsidRDefault="001454EC" w:rsidP="001454EC">
      <w:pPr>
        <w:tabs>
          <w:tab w:val="left" w:pos="2127"/>
        </w:tabs>
        <w:ind w:left="708" w:right="278"/>
        <w:jc w:val="both"/>
        <w:rPr>
          <w:rFonts w:ascii="Arial" w:eastAsia="Times New Roman" w:hAnsi="Arial" w:cs="Arial"/>
          <w:sz w:val="20"/>
          <w:szCs w:val="20"/>
        </w:rPr>
      </w:pPr>
      <w:r>
        <w:rPr>
          <w:rFonts w:ascii="Arial" w:eastAsia="Times New Roman" w:hAnsi="Arial" w:cs="Arial"/>
          <w:sz w:val="20"/>
          <w:szCs w:val="20"/>
        </w:rPr>
        <w:tab/>
      </w:r>
      <w:r w:rsidR="003E3432">
        <w:rPr>
          <w:rFonts w:ascii="Arial" w:eastAsia="Times New Roman" w:hAnsi="Arial" w:cs="Arial"/>
          <w:sz w:val="20"/>
          <w:szCs w:val="20"/>
        </w:rPr>
        <w:t xml:space="preserve">Sitzung des RAK </w:t>
      </w:r>
      <w:r w:rsidR="00471BE0">
        <w:rPr>
          <w:rFonts w:ascii="Arial" w:eastAsia="Times New Roman" w:hAnsi="Arial" w:cs="Arial"/>
          <w:sz w:val="20"/>
          <w:szCs w:val="20"/>
        </w:rPr>
        <w:t>zur</w:t>
      </w:r>
      <w:r w:rsidR="003E3432">
        <w:rPr>
          <w:rFonts w:ascii="Arial" w:eastAsia="Times New Roman" w:hAnsi="Arial" w:cs="Arial"/>
          <w:sz w:val="20"/>
          <w:szCs w:val="20"/>
        </w:rPr>
        <w:t xml:space="preserve"> </w:t>
      </w:r>
      <w:r w:rsidR="00471BE0">
        <w:rPr>
          <w:rFonts w:ascii="Arial" w:eastAsia="Times New Roman" w:hAnsi="Arial" w:cs="Arial"/>
          <w:sz w:val="20"/>
          <w:szCs w:val="20"/>
        </w:rPr>
        <w:t xml:space="preserve">Abstimmung über die </w:t>
      </w:r>
      <w:r w:rsidR="00B34B69">
        <w:rPr>
          <w:rFonts w:ascii="Arial" w:eastAsia="Times New Roman" w:hAnsi="Arial" w:cs="Arial"/>
          <w:sz w:val="20"/>
          <w:szCs w:val="20"/>
        </w:rPr>
        <w:t xml:space="preserve">Auswahl der </w:t>
      </w:r>
      <w:r w:rsidR="003E3432">
        <w:rPr>
          <w:rFonts w:ascii="Arial" w:eastAsia="Times New Roman" w:hAnsi="Arial" w:cs="Arial"/>
          <w:sz w:val="20"/>
          <w:szCs w:val="20"/>
        </w:rPr>
        <w:t>Projekt</w:t>
      </w:r>
      <w:r w:rsidR="00B34B69">
        <w:rPr>
          <w:rFonts w:ascii="Arial" w:eastAsia="Times New Roman" w:hAnsi="Arial" w:cs="Arial"/>
          <w:sz w:val="20"/>
          <w:szCs w:val="20"/>
        </w:rPr>
        <w:t>vorschläge</w:t>
      </w:r>
      <w:r w:rsidR="003E3432">
        <w:rPr>
          <w:rFonts w:ascii="Arial" w:eastAsia="Times New Roman" w:hAnsi="Arial" w:cs="Arial"/>
          <w:sz w:val="20"/>
          <w:szCs w:val="20"/>
        </w:rPr>
        <w:t xml:space="preserve"> </w:t>
      </w:r>
    </w:p>
    <w:p w:rsidR="003E3432" w:rsidRDefault="001454EC" w:rsidP="001454EC">
      <w:pPr>
        <w:tabs>
          <w:tab w:val="left" w:pos="2127"/>
        </w:tabs>
        <w:ind w:left="708" w:right="278"/>
        <w:jc w:val="both"/>
        <w:rPr>
          <w:rFonts w:ascii="Arial" w:eastAsia="Times New Roman" w:hAnsi="Arial" w:cs="Arial"/>
          <w:sz w:val="20"/>
          <w:szCs w:val="20"/>
        </w:rPr>
      </w:pPr>
      <w:r>
        <w:rPr>
          <w:rFonts w:ascii="Arial" w:eastAsia="Times New Roman" w:hAnsi="Arial" w:cs="Arial"/>
          <w:sz w:val="20"/>
          <w:szCs w:val="20"/>
        </w:rPr>
        <w:tab/>
      </w:r>
      <w:r w:rsidR="00B34B69">
        <w:rPr>
          <w:rFonts w:ascii="Arial" w:eastAsia="Times New Roman" w:hAnsi="Arial" w:cs="Arial"/>
          <w:sz w:val="20"/>
          <w:szCs w:val="20"/>
        </w:rPr>
        <w:t xml:space="preserve">und ggf. </w:t>
      </w:r>
      <w:r w:rsidR="00471BE0">
        <w:rPr>
          <w:rFonts w:ascii="Arial" w:eastAsia="Times New Roman" w:hAnsi="Arial" w:cs="Arial"/>
          <w:sz w:val="20"/>
          <w:szCs w:val="20"/>
        </w:rPr>
        <w:t xml:space="preserve">zu </w:t>
      </w:r>
      <w:r w:rsidR="00B34B69">
        <w:rPr>
          <w:rFonts w:ascii="Arial" w:eastAsia="Times New Roman" w:hAnsi="Arial" w:cs="Arial"/>
          <w:sz w:val="20"/>
          <w:szCs w:val="20"/>
        </w:rPr>
        <w:t>Nachrücker</w:t>
      </w:r>
      <w:r w:rsidR="00471BE0">
        <w:rPr>
          <w:rFonts w:ascii="Arial" w:eastAsia="Times New Roman" w:hAnsi="Arial" w:cs="Arial"/>
          <w:sz w:val="20"/>
          <w:szCs w:val="20"/>
        </w:rPr>
        <w:t>projekten.</w:t>
      </w:r>
      <w:r w:rsidR="00B34B69">
        <w:rPr>
          <w:rFonts w:ascii="Arial" w:eastAsia="Times New Roman" w:hAnsi="Arial" w:cs="Arial"/>
          <w:sz w:val="20"/>
          <w:szCs w:val="20"/>
        </w:rPr>
        <w:t xml:space="preserve"> </w:t>
      </w:r>
    </w:p>
    <w:p w:rsidR="0022396D" w:rsidRDefault="0022396D" w:rsidP="00B34B69">
      <w:pPr>
        <w:ind w:left="2124" w:right="278"/>
        <w:jc w:val="both"/>
        <w:rPr>
          <w:rFonts w:ascii="Arial" w:eastAsia="Times New Roman" w:hAnsi="Arial" w:cs="Arial"/>
          <w:sz w:val="20"/>
          <w:szCs w:val="20"/>
        </w:rPr>
      </w:pPr>
    </w:p>
    <w:p w:rsidR="003E3432" w:rsidRDefault="003E3432"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1454EC" w:rsidTr="004C7F33">
        <w:trPr>
          <w:trHeight w:val="337"/>
        </w:trPr>
        <w:tc>
          <w:tcPr>
            <w:tcW w:w="1487" w:type="dxa"/>
          </w:tcPr>
          <w:p w:rsidR="001454EC" w:rsidRDefault="001454EC"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2344F8" w:rsidRDefault="00506549" w:rsidP="001454EC">
      <w:pPr>
        <w:ind w:right="278"/>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724800" behindDoc="0" locked="0" layoutInCell="1" allowOverlap="1" wp14:anchorId="156A1EF3" wp14:editId="23321B5C">
                <wp:simplePos x="0" y="0"/>
                <wp:positionH relativeFrom="column">
                  <wp:posOffset>2862580</wp:posOffset>
                </wp:positionH>
                <wp:positionV relativeFrom="paragraph">
                  <wp:posOffset>137160</wp:posOffset>
                </wp:positionV>
                <wp:extent cx="533400" cy="0"/>
                <wp:effectExtent l="0" t="0" r="19050" b="19050"/>
                <wp:wrapNone/>
                <wp:docPr id="5" name="Gerade Verbindung 13"/>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C9C88" id="Gerade Verbindung 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10.8pt" to="267.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" strokecolor="#4579b8 [3044]"/>
            </w:pict>
          </mc:Fallback>
        </mc:AlternateContent>
      </w:r>
      <w:r>
        <w:rPr>
          <w:rFonts w:ascii="Arial" w:eastAsia="Times New Roman" w:hAnsi="Arial" w:cs="Arial"/>
          <w:noProof/>
          <w:sz w:val="20"/>
          <w:szCs w:val="20"/>
        </w:rPr>
        <mc:AlternateContent>
          <mc:Choice Requires="wps">
            <w:drawing>
              <wp:anchor distT="0" distB="0" distL="114300" distR="114300" simplePos="0" relativeHeight="251726848" behindDoc="0" locked="0" layoutInCell="1" allowOverlap="1" wp14:anchorId="0DAADF6B" wp14:editId="6F49C6C3">
                <wp:simplePos x="0" y="0"/>
                <wp:positionH relativeFrom="column">
                  <wp:posOffset>3688080</wp:posOffset>
                </wp:positionH>
                <wp:positionV relativeFrom="paragraph">
                  <wp:posOffset>146050</wp:posOffset>
                </wp:positionV>
                <wp:extent cx="609600" cy="0"/>
                <wp:effectExtent l="0" t="0" r="19050" b="19050"/>
                <wp:wrapNone/>
                <wp:docPr id="6" name="Gerade Verbindung 1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601A6B" id="Gerade Verbindung 13"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4pt,11.5pt" to="33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" strokecolor="#4579b8 [3044]"/>
            </w:pict>
          </mc:Fallback>
        </mc:AlternateContent>
      </w:r>
      <w:r w:rsidR="001454EC">
        <w:rPr>
          <w:rFonts w:ascii="Arial" w:eastAsia="Times New Roman" w:hAnsi="Arial" w:cs="Arial"/>
          <w:sz w:val="20"/>
          <w:szCs w:val="20"/>
        </w:rPr>
        <w:t xml:space="preserve">         </w:t>
      </w:r>
      <w:r>
        <w:rPr>
          <w:rFonts w:ascii="Arial" w:eastAsia="Times New Roman" w:hAnsi="Arial" w:cs="Arial"/>
          <w:sz w:val="20"/>
          <w:szCs w:val="20"/>
        </w:rPr>
        <w:t xml:space="preserve">Ggf. </w:t>
      </w:r>
      <w:r w:rsidR="00A53165">
        <w:rPr>
          <w:rFonts w:ascii="Arial" w:eastAsia="Times New Roman" w:hAnsi="Arial" w:cs="Arial"/>
          <w:sz w:val="20"/>
          <w:szCs w:val="20"/>
        </w:rPr>
        <w:t>Umlaufverfahren von</w:t>
      </w:r>
      <w:r w:rsidR="002344F8">
        <w:rPr>
          <w:rFonts w:ascii="Arial" w:eastAsia="Times New Roman" w:hAnsi="Arial" w:cs="Arial"/>
          <w:sz w:val="20"/>
          <w:szCs w:val="20"/>
        </w:rPr>
        <w:t xml:space="preserve"> </w:t>
      </w:r>
      <w:r w:rsidR="001454EC" w:rsidRPr="00913770">
        <w:rPr>
          <w:rFonts w:ascii="Arial" w:hAnsi="Arial" w:cs="Arial"/>
          <w:sz w:val="20"/>
        </w:rPr>
        <w:fldChar w:fldCharType="begin">
          <w:ffData>
            <w:name w:val="Text1"/>
            <w:enabled/>
            <w:calcOnExit w:val="0"/>
            <w:textInput/>
          </w:ffData>
        </w:fldChar>
      </w:r>
      <w:r w:rsidR="001454EC" w:rsidRPr="00913770">
        <w:rPr>
          <w:rFonts w:ascii="Arial" w:hAnsi="Arial" w:cs="Arial"/>
          <w:sz w:val="20"/>
        </w:rPr>
        <w:instrText xml:space="preserve"> FORMTEXT </w:instrText>
      </w:r>
      <w:r w:rsidR="001454EC" w:rsidRPr="00913770">
        <w:rPr>
          <w:rFonts w:ascii="Arial" w:hAnsi="Arial" w:cs="Arial"/>
          <w:sz w:val="20"/>
        </w:rPr>
      </w:r>
      <w:r w:rsidR="001454EC" w:rsidRPr="00913770">
        <w:rPr>
          <w:rFonts w:ascii="Arial" w:hAnsi="Arial" w:cs="Arial"/>
          <w:sz w:val="20"/>
        </w:rPr>
        <w:fldChar w:fldCharType="separate"/>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sz w:val="20"/>
        </w:rPr>
        <w:fldChar w:fldCharType="end"/>
      </w:r>
      <w:r w:rsidR="001454EC">
        <w:rPr>
          <w:rFonts w:ascii="Arial" w:hAnsi="Arial" w:cs="Arial"/>
          <w:sz w:val="20"/>
        </w:rPr>
        <w:t xml:space="preserve">     </w:t>
      </w:r>
      <w:r w:rsidR="002344F8">
        <w:rPr>
          <w:rFonts w:ascii="Arial" w:eastAsia="Times New Roman" w:hAnsi="Arial" w:cs="Arial"/>
          <w:sz w:val="20"/>
          <w:szCs w:val="20"/>
        </w:rPr>
        <w:t xml:space="preserve"> </w:t>
      </w:r>
      <w:r>
        <w:rPr>
          <w:rFonts w:ascii="Arial" w:eastAsia="Times New Roman" w:hAnsi="Arial" w:cs="Arial"/>
          <w:sz w:val="20"/>
          <w:szCs w:val="20"/>
        </w:rPr>
        <w:t xml:space="preserve">  </w:t>
      </w:r>
      <w:r w:rsidR="00A53165">
        <w:rPr>
          <w:rFonts w:ascii="Arial" w:eastAsia="Times New Roman" w:hAnsi="Arial" w:cs="Arial"/>
          <w:sz w:val="20"/>
          <w:szCs w:val="20"/>
        </w:rPr>
        <w:t>bis</w:t>
      </w:r>
      <w:r w:rsidR="002344F8">
        <w:rPr>
          <w:rFonts w:ascii="Arial" w:eastAsia="Times New Roman" w:hAnsi="Arial" w:cs="Arial"/>
          <w:sz w:val="20"/>
          <w:szCs w:val="20"/>
        </w:rPr>
        <w:t xml:space="preserve"> </w:t>
      </w:r>
      <w:r w:rsidR="001454EC" w:rsidRPr="00913770">
        <w:rPr>
          <w:rFonts w:ascii="Arial" w:hAnsi="Arial" w:cs="Arial"/>
          <w:sz w:val="20"/>
        </w:rPr>
        <w:fldChar w:fldCharType="begin">
          <w:ffData>
            <w:name w:val="Text1"/>
            <w:enabled/>
            <w:calcOnExit w:val="0"/>
            <w:textInput/>
          </w:ffData>
        </w:fldChar>
      </w:r>
      <w:r w:rsidR="001454EC" w:rsidRPr="00913770">
        <w:rPr>
          <w:rFonts w:ascii="Arial" w:hAnsi="Arial" w:cs="Arial"/>
          <w:sz w:val="20"/>
        </w:rPr>
        <w:instrText xml:space="preserve"> FORMTEXT </w:instrText>
      </w:r>
      <w:r w:rsidR="001454EC" w:rsidRPr="00913770">
        <w:rPr>
          <w:rFonts w:ascii="Arial" w:hAnsi="Arial" w:cs="Arial"/>
          <w:sz w:val="20"/>
        </w:rPr>
      </w:r>
      <w:r w:rsidR="001454EC" w:rsidRPr="00913770">
        <w:rPr>
          <w:rFonts w:ascii="Arial" w:hAnsi="Arial" w:cs="Arial"/>
          <w:sz w:val="20"/>
        </w:rPr>
        <w:fldChar w:fldCharType="separate"/>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sz w:val="20"/>
        </w:rPr>
        <w:fldChar w:fldCharType="end"/>
      </w:r>
    </w:p>
    <w:p w:rsidR="0022396D" w:rsidRDefault="0022396D" w:rsidP="00396443">
      <w:pPr>
        <w:spacing w:line="120" w:lineRule="auto"/>
        <w:ind w:left="2126" w:right="278"/>
        <w:jc w:val="both"/>
        <w:rPr>
          <w:rFonts w:ascii="Arial" w:eastAsia="Times New Roman" w:hAnsi="Arial" w:cs="Arial"/>
          <w:sz w:val="20"/>
          <w:szCs w:val="20"/>
        </w:rPr>
      </w:pPr>
    </w:p>
    <w:p w:rsidR="00506549" w:rsidRDefault="00506549" w:rsidP="00B34B69">
      <w:pPr>
        <w:ind w:left="2124"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3E3432" w:rsidRDefault="00A53165" w:rsidP="00B34B69">
      <w:pPr>
        <w:ind w:left="2124" w:right="278"/>
        <w:jc w:val="both"/>
        <w:rPr>
          <w:rFonts w:ascii="Arial" w:eastAsia="Times New Roman" w:hAnsi="Arial" w:cs="Arial"/>
          <w:sz w:val="20"/>
          <w:szCs w:val="20"/>
        </w:rPr>
      </w:pPr>
      <w:r>
        <w:rPr>
          <w:rFonts w:ascii="Arial" w:eastAsia="Times New Roman" w:hAnsi="Arial" w:cs="Arial"/>
          <w:sz w:val="20"/>
          <w:szCs w:val="20"/>
        </w:rPr>
        <w:t>Information zu</w:t>
      </w:r>
      <w:r w:rsidR="00A42E20">
        <w:rPr>
          <w:rFonts w:ascii="Arial" w:eastAsia="Times New Roman" w:hAnsi="Arial" w:cs="Arial"/>
          <w:sz w:val="20"/>
          <w:szCs w:val="20"/>
        </w:rPr>
        <w:t>r Vermeidung von</w:t>
      </w:r>
      <w:r>
        <w:rPr>
          <w:rFonts w:ascii="Arial" w:eastAsia="Times New Roman" w:hAnsi="Arial" w:cs="Arial"/>
          <w:sz w:val="20"/>
          <w:szCs w:val="20"/>
        </w:rPr>
        <w:t xml:space="preserve"> Interessenkonflikten wurde vor der Abstimmung zur Kenntnis genommen.</w:t>
      </w:r>
      <w:r w:rsidR="0017501D">
        <w:rPr>
          <w:rFonts w:ascii="Arial" w:eastAsia="Times New Roman" w:hAnsi="Arial" w:cs="Arial"/>
          <w:sz w:val="20"/>
          <w:szCs w:val="20"/>
        </w:rPr>
        <w:t xml:space="preserve"> </w:t>
      </w:r>
      <w:r>
        <w:rPr>
          <w:rFonts w:ascii="Arial" w:eastAsia="Times New Roman" w:hAnsi="Arial" w:cs="Arial"/>
          <w:sz w:val="20"/>
          <w:szCs w:val="20"/>
        </w:rPr>
        <w:t xml:space="preserve">Die am Auswahlverfahren beteiligten Mitglieder haben </w:t>
      </w:r>
      <w:r w:rsidR="00E84D4A">
        <w:rPr>
          <w:rFonts w:ascii="Arial" w:eastAsia="Times New Roman" w:hAnsi="Arial" w:cs="Arial"/>
          <w:sz w:val="20"/>
          <w:szCs w:val="20"/>
        </w:rPr>
        <w:t xml:space="preserve">vor </w:t>
      </w:r>
      <w:r w:rsidR="0017501D">
        <w:rPr>
          <w:rFonts w:ascii="Arial" w:eastAsia="Times New Roman" w:hAnsi="Arial" w:cs="Arial"/>
          <w:sz w:val="20"/>
          <w:szCs w:val="20"/>
        </w:rPr>
        <w:t>der Abstimmung erklärt</w:t>
      </w:r>
      <w:r w:rsidR="002344F8">
        <w:rPr>
          <w:rFonts w:ascii="Arial" w:eastAsia="Times New Roman" w:hAnsi="Arial" w:cs="Arial"/>
          <w:sz w:val="20"/>
          <w:szCs w:val="20"/>
        </w:rPr>
        <w:t>,</w:t>
      </w:r>
      <w:r w:rsidR="0017501D">
        <w:rPr>
          <w:rFonts w:ascii="Arial" w:eastAsia="Times New Roman" w:hAnsi="Arial" w:cs="Arial"/>
          <w:sz w:val="20"/>
          <w:szCs w:val="20"/>
        </w:rPr>
        <w:t xml:space="preserve"> nicht im Interessenkonflikt zu stehen (siehe Dokumentation </w:t>
      </w:r>
      <w:r w:rsidR="007A3694">
        <w:rPr>
          <w:rFonts w:ascii="Arial" w:eastAsia="Times New Roman" w:hAnsi="Arial" w:cs="Arial"/>
          <w:sz w:val="20"/>
          <w:szCs w:val="20"/>
        </w:rPr>
        <w:t>Wettbewerbsakte</w:t>
      </w:r>
      <w:r w:rsidR="0017501D">
        <w:rPr>
          <w:rFonts w:ascii="Arial" w:eastAsia="Times New Roman" w:hAnsi="Arial" w:cs="Arial"/>
          <w:sz w:val="20"/>
          <w:szCs w:val="20"/>
        </w:rPr>
        <w:t>).</w:t>
      </w:r>
    </w:p>
    <w:p w:rsidR="00780990" w:rsidRDefault="00780990" w:rsidP="00B34B69">
      <w:pPr>
        <w:ind w:left="2124"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780990" w:rsidTr="004C7F33">
        <w:trPr>
          <w:trHeight w:val="337"/>
        </w:trPr>
        <w:tc>
          <w:tcPr>
            <w:tcW w:w="1487" w:type="dxa"/>
          </w:tcPr>
          <w:p w:rsidR="00780990" w:rsidRDefault="00780990"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780990" w:rsidRDefault="00780990" w:rsidP="00780990">
      <w:pPr>
        <w:ind w:left="2124" w:right="278"/>
        <w:jc w:val="both"/>
        <w:rPr>
          <w:rFonts w:ascii="Arial" w:eastAsia="Times New Roman" w:hAnsi="Arial" w:cs="Arial"/>
          <w:sz w:val="20"/>
          <w:szCs w:val="20"/>
        </w:rPr>
      </w:pPr>
      <w:r>
        <w:rPr>
          <w:rFonts w:ascii="Arial" w:eastAsia="Times New Roman" w:hAnsi="Arial" w:cs="Arial"/>
          <w:sz w:val="20"/>
          <w:szCs w:val="20"/>
        </w:rPr>
        <w:t>Rangliste der ausgewählten Projektvorschläge inklusive möglicher Nachrückerprojekte wurde erstellt. Die Kopie der Liste befindet sich in der Wettbewerbsakte.</w:t>
      </w:r>
    </w:p>
    <w:p w:rsidR="003E3432" w:rsidRDefault="003E3432" w:rsidP="00396443">
      <w:pPr>
        <w:spacing w:line="120" w:lineRule="auto"/>
        <w:ind w:left="2126" w:right="278"/>
        <w:jc w:val="both"/>
        <w:rPr>
          <w:rFonts w:ascii="Arial" w:eastAsia="Times New Roman" w:hAnsi="Arial" w:cs="Arial"/>
          <w:sz w:val="20"/>
          <w:szCs w:val="20"/>
        </w:rPr>
      </w:pPr>
    </w:p>
    <w:p w:rsidR="00506549" w:rsidRDefault="00506549" w:rsidP="00B34B69">
      <w:pPr>
        <w:ind w:left="2124"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3E3432" w:rsidRDefault="007A19B4" w:rsidP="00B34B69">
      <w:pPr>
        <w:ind w:left="2124" w:right="278"/>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14:anchorId="1BEBA419" wp14:editId="3A03128C">
                <wp:simplePos x="0" y="0"/>
                <wp:positionH relativeFrom="column">
                  <wp:posOffset>3695700</wp:posOffset>
                </wp:positionH>
                <wp:positionV relativeFrom="paragraph">
                  <wp:posOffset>133350</wp:posOffset>
                </wp:positionV>
                <wp:extent cx="1824355" cy="0"/>
                <wp:effectExtent l="0" t="0" r="23495" b="19050"/>
                <wp:wrapNone/>
                <wp:docPr id="13" name="Gerade Verbindung 13"/>
                <wp:cNvGraphicFramePr/>
                <a:graphic xmlns:a="http://schemas.openxmlformats.org/drawingml/2006/main">
                  <a:graphicData uri="http://schemas.microsoft.com/office/word/2010/wordprocessingShape">
                    <wps:wsp>
                      <wps:cNvCnPr/>
                      <wps:spPr>
                        <a:xfrm>
                          <a:off x="0" y="0"/>
                          <a:ext cx="1824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E57A4" id="Gerade Verbindung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10.5pt" to="43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" strokecolor="#4579b8 [3044]"/>
            </w:pict>
          </mc:Fallback>
        </mc:AlternateContent>
      </w:r>
      <w:r w:rsidR="003E3432">
        <w:rPr>
          <w:rFonts w:ascii="Arial" w:eastAsia="Times New Roman" w:hAnsi="Arial" w:cs="Arial"/>
          <w:sz w:val="20"/>
          <w:szCs w:val="20"/>
        </w:rPr>
        <w:t>RAK</w:t>
      </w:r>
      <w:r w:rsidR="00E84D4A">
        <w:rPr>
          <w:rFonts w:ascii="Arial" w:eastAsia="Times New Roman" w:hAnsi="Arial" w:cs="Arial"/>
          <w:sz w:val="20"/>
          <w:szCs w:val="20"/>
        </w:rPr>
        <w:t>-</w:t>
      </w:r>
      <w:r w:rsidR="003E3432">
        <w:rPr>
          <w:rFonts w:ascii="Arial" w:eastAsia="Times New Roman" w:hAnsi="Arial" w:cs="Arial"/>
          <w:sz w:val="20"/>
          <w:szCs w:val="20"/>
        </w:rPr>
        <w:t xml:space="preserve">Protokoll </w:t>
      </w:r>
      <w:r w:rsidR="00115963">
        <w:rPr>
          <w:rFonts w:ascii="Arial" w:eastAsia="Times New Roman" w:hAnsi="Arial" w:cs="Arial"/>
          <w:sz w:val="20"/>
          <w:szCs w:val="20"/>
        </w:rPr>
        <w:t>wurde</w:t>
      </w:r>
      <w:r w:rsidR="003E3432">
        <w:rPr>
          <w:rFonts w:ascii="Arial" w:eastAsia="Times New Roman" w:hAnsi="Arial" w:cs="Arial"/>
          <w:sz w:val="20"/>
          <w:szCs w:val="20"/>
        </w:rPr>
        <w:t xml:space="preserve"> unterzeichnet durch </w:t>
      </w:r>
      <w:r w:rsidR="00506549" w:rsidRPr="00913770">
        <w:rPr>
          <w:rFonts w:ascii="Arial" w:hAnsi="Arial" w:cs="Arial"/>
          <w:sz w:val="20"/>
        </w:rPr>
        <w:fldChar w:fldCharType="begin">
          <w:ffData>
            <w:name w:val="Text1"/>
            <w:enabled/>
            <w:calcOnExit w:val="0"/>
            <w:textInput/>
          </w:ffData>
        </w:fldChar>
      </w:r>
      <w:r w:rsidR="00506549" w:rsidRPr="00913770">
        <w:rPr>
          <w:rFonts w:ascii="Arial" w:hAnsi="Arial" w:cs="Arial"/>
          <w:sz w:val="20"/>
        </w:rPr>
        <w:instrText xml:space="preserve"> FORMTEXT </w:instrText>
      </w:r>
      <w:r w:rsidR="00506549" w:rsidRPr="00913770">
        <w:rPr>
          <w:rFonts w:ascii="Arial" w:hAnsi="Arial" w:cs="Arial"/>
          <w:sz w:val="20"/>
        </w:rPr>
      </w:r>
      <w:r w:rsidR="00506549" w:rsidRPr="00913770">
        <w:rPr>
          <w:rFonts w:ascii="Arial" w:hAnsi="Arial" w:cs="Arial"/>
          <w:sz w:val="20"/>
        </w:rPr>
        <w:fldChar w:fldCharType="separate"/>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sz w:val="20"/>
        </w:rPr>
        <w:fldChar w:fldCharType="end"/>
      </w:r>
    </w:p>
    <w:p w:rsidR="003E3432" w:rsidRPr="003E3432" w:rsidRDefault="00471BE0" w:rsidP="00396443">
      <w:pPr>
        <w:tabs>
          <w:tab w:val="left" w:pos="5954"/>
        </w:tabs>
        <w:ind w:left="2124" w:right="278"/>
        <w:jc w:val="both"/>
        <w:rPr>
          <w:rFonts w:ascii="Arial" w:eastAsia="Times New Roman" w:hAnsi="Arial" w:cs="Arial"/>
          <w:sz w:val="16"/>
          <w:szCs w:val="16"/>
        </w:rPr>
      </w:pPr>
      <w:r>
        <w:rPr>
          <w:rFonts w:ascii="Arial" w:eastAsia="Times New Roman" w:hAnsi="Arial" w:cs="Arial"/>
          <w:sz w:val="20"/>
          <w:szCs w:val="20"/>
        </w:rPr>
        <w:tab/>
      </w:r>
      <w:r w:rsidR="003E3432" w:rsidRPr="003E3432">
        <w:rPr>
          <w:rFonts w:ascii="Arial" w:eastAsia="Times New Roman" w:hAnsi="Arial" w:cs="Arial"/>
          <w:sz w:val="16"/>
          <w:szCs w:val="16"/>
        </w:rPr>
        <w:t>Name, Vorname</w:t>
      </w:r>
      <w:r w:rsidR="00780990">
        <w:rPr>
          <w:rFonts w:ascii="Arial" w:eastAsia="Times New Roman" w:hAnsi="Arial" w:cs="Arial"/>
          <w:sz w:val="16"/>
          <w:szCs w:val="16"/>
        </w:rPr>
        <w:t>, Funktion</w:t>
      </w:r>
    </w:p>
    <w:p w:rsidR="00780990" w:rsidRDefault="003E3432" w:rsidP="00B34B69">
      <w:pPr>
        <w:ind w:left="2124" w:right="278"/>
        <w:jc w:val="both"/>
        <w:rPr>
          <w:rFonts w:ascii="Arial" w:eastAsia="Times New Roman" w:hAnsi="Arial" w:cs="Arial"/>
          <w:sz w:val="20"/>
          <w:szCs w:val="20"/>
        </w:rPr>
      </w:pPr>
      <w:r>
        <w:rPr>
          <w:rFonts w:ascii="Arial" w:eastAsia="Times New Roman" w:hAnsi="Arial" w:cs="Arial"/>
          <w:sz w:val="20"/>
          <w:szCs w:val="20"/>
        </w:rPr>
        <w:t xml:space="preserve">und </w:t>
      </w:r>
      <w:r w:rsidR="00B34B69">
        <w:rPr>
          <w:rFonts w:ascii="Arial" w:eastAsia="Times New Roman" w:hAnsi="Arial" w:cs="Arial"/>
          <w:sz w:val="20"/>
          <w:szCs w:val="20"/>
        </w:rPr>
        <w:t>befindet sich</w:t>
      </w:r>
      <w:r w:rsidR="00115963">
        <w:rPr>
          <w:rFonts w:ascii="Arial" w:eastAsia="Times New Roman" w:hAnsi="Arial" w:cs="Arial"/>
          <w:sz w:val="20"/>
          <w:szCs w:val="20"/>
        </w:rPr>
        <w:t xml:space="preserve"> mit </w:t>
      </w:r>
      <w:r w:rsidR="0017501D">
        <w:rPr>
          <w:rFonts w:ascii="Arial" w:eastAsia="Times New Roman" w:hAnsi="Arial" w:cs="Arial"/>
          <w:sz w:val="20"/>
          <w:szCs w:val="20"/>
        </w:rPr>
        <w:t>ggf. weiteren Anlagen</w:t>
      </w:r>
      <w:r w:rsidR="00B34B69">
        <w:rPr>
          <w:rFonts w:ascii="Arial" w:eastAsia="Times New Roman" w:hAnsi="Arial" w:cs="Arial"/>
          <w:sz w:val="20"/>
          <w:szCs w:val="20"/>
        </w:rPr>
        <w:t xml:space="preserve"> in der Wettbewerbs</w:t>
      </w:r>
      <w:r>
        <w:rPr>
          <w:rFonts w:ascii="Arial" w:eastAsia="Times New Roman" w:hAnsi="Arial" w:cs="Arial"/>
          <w:sz w:val="20"/>
          <w:szCs w:val="20"/>
        </w:rPr>
        <w:t>akte.</w:t>
      </w:r>
      <w:r w:rsidR="00115963">
        <w:rPr>
          <w:rFonts w:ascii="Arial" w:eastAsia="Times New Roman" w:hAnsi="Arial" w:cs="Arial"/>
          <w:sz w:val="20"/>
          <w:szCs w:val="20"/>
        </w:rPr>
        <w:t xml:space="preserve"> </w:t>
      </w:r>
    </w:p>
    <w:p w:rsidR="00B34B69" w:rsidRDefault="00115963" w:rsidP="00B34B69">
      <w:pPr>
        <w:ind w:left="2124" w:right="278"/>
        <w:jc w:val="both"/>
        <w:rPr>
          <w:rFonts w:ascii="Arial" w:eastAsia="Times New Roman" w:hAnsi="Arial" w:cs="Arial"/>
          <w:sz w:val="20"/>
          <w:szCs w:val="20"/>
        </w:rPr>
      </w:pPr>
      <w:r>
        <w:rPr>
          <w:rFonts w:ascii="Arial" w:eastAsia="Times New Roman" w:hAnsi="Arial" w:cs="Arial"/>
          <w:sz w:val="20"/>
          <w:szCs w:val="20"/>
        </w:rPr>
        <w:t>Die Auswahlentscheidung wurde</w:t>
      </w:r>
      <w:r w:rsidR="00440A1F">
        <w:rPr>
          <w:rFonts w:ascii="Arial" w:eastAsia="Times New Roman" w:hAnsi="Arial" w:cs="Arial"/>
          <w:sz w:val="20"/>
          <w:szCs w:val="20"/>
        </w:rPr>
        <w:t xml:space="preserve">, </w:t>
      </w:r>
      <w:r w:rsidR="0017501D">
        <w:rPr>
          <w:rFonts w:ascii="Arial" w:eastAsia="Times New Roman" w:hAnsi="Arial" w:cs="Arial"/>
          <w:sz w:val="20"/>
          <w:szCs w:val="20"/>
        </w:rPr>
        <w:t xml:space="preserve">wenn erforderlich </w:t>
      </w:r>
      <w:r w:rsidR="00E84D4A">
        <w:rPr>
          <w:rFonts w:ascii="Arial" w:eastAsia="Times New Roman" w:hAnsi="Arial" w:cs="Arial"/>
          <w:sz w:val="20"/>
          <w:szCs w:val="20"/>
        </w:rPr>
        <w:t xml:space="preserve">unter Angabe von </w:t>
      </w:r>
      <w:r w:rsidR="0017501D">
        <w:rPr>
          <w:rFonts w:ascii="Arial" w:eastAsia="Times New Roman" w:hAnsi="Arial" w:cs="Arial"/>
          <w:sz w:val="20"/>
          <w:szCs w:val="20"/>
        </w:rPr>
        <w:t>Auflagen</w:t>
      </w:r>
      <w:r w:rsidR="00E84D4A">
        <w:rPr>
          <w:rFonts w:ascii="Arial" w:eastAsia="Times New Roman" w:hAnsi="Arial" w:cs="Arial"/>
          <w:sz w:val="20"/>
          <w:szCs w:val="20"/>
        </w:rPr>
        <w:t>,</w:t>
      </w:r>
      <w:r w:rsidR="0017501D">
        <w:rPr>
          <w:rFonts w:ascii="Arial" w:eastAsia="Times New Roman" w:hAnsi="Arial" w:cs="Arial"/>
          <w:sz w:val="20"/>
          <w:szCs w:val="20"/>
        </w:rPr>
        <w:t xml:space="preserve"> </w:t>
      </w:r>
      <w:r>
        <w:rPr>
          <w:rFonts w:ascii="Arial" w:eastAsia="Times New Roman" w:hAnsi="Arial" w:cs="Arial"/>
          <w:sz w:val="20"/>
          <w:szCs w:val="20"/>
        </w:rPr>
        <w:t>dokumentiert.</w:t>
      </w:r>
      <w:r w:rsidR="007A3694">
        <w:rPr>
          <w:rFonts w:ascii="Arial" w:eastAsia="Times New Roman" w:hAnsi="Arial" w:cs="Arial"/>
          <w:sz w:val="20"/>
          <w:szCs w:val="20"/>
        </w:rPr>
        <w:t xml:space="preserve"> Die Kopien der RAK-Dokumentationen befinden sich in der Wettbewerbsakte.</w:t>
      </w:r>
    </w:p>
    <w:p w:rsidR="00B34B69" w:rsidRDefault="00B34B69"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E002CF" w:rsidRDefault="00BB7CE5" w:rsidP="00B34B69">
      <w:pPr>
        <w:ind w:left="2124" w:right="278"/>
        <w:jc w:val="both"/>
        <w:rPr>
          <w:rFonts w:ascii="Arial" w:eastAsia="Times New Roman" w:hAnsi="Arial" w:cs="Arial"/>
          <w:sz w:val="20"/>
          <w:szCs w:val="20"/>
        </w:rPr>
      </w:pPr>
      <w:r>
        <w:rPr>
          <w:rFonts w:ascii="Arial" w:eastAsia="Times New Roman" w:hAnsi="Arial" w:cs="Arial"/>
          <w:sz w:val="20"/>
          <w:szCs w:val="20"/>
        </w:rPr>
        <w:t>Mitteilung an die einzelnen Projektträger zur Entscheidung über ihren Projektvorschlag einschließlich eventueller Auflagen durch den RAK. Aufforderung des ausgewählten Trägers zur Überarbeitung oder Anpassung des Vorschlages an die Auflagen des RAK</w:t>
      </w:r>
      <w:r w:rsidR="00E002CF">
        <w:rPr>
          <w:rFonts w:ascii="Arial" w:eastAsia="Times New Roman" w:hAnsi="Arial" w:cs="Arial"/>
          <w:sz w:val="20"/>
          <w:szCs w:val="20"/>
        </w:rPr>
        <w:t>.</w:t>
      </w:r>
      <w:r>
        <w:rPr>
          <w:rFonts w:ascii="Arial" w:eastAsia="Times New Roman" w:hAnsi="Arial" w:cs="Arial"/>
          <w:sz w:val="20"/>
          <w:szCs w:val="20"/>
        </w:rPr>
        <w:t xml:space="preserve"> </w:t>
      </w:r>
    </w:p>
    <w:p w:rsidR="00B34B69" w:rsidRDefault="00115963" w:rsidP="00B34B69">
      <w:pPr>
        <w:ind w:left="2124" w:right="278"/>
        <w:jc w:val="both"/>
        <w:rPr>
          <w:rFonts w:ascii="Arial" w:eastAsia="Times New Roman" w:hAnsi="Arial" w:cs="Arial"/>
          <w:sz w:val="20"/>
          <w:szCs w:val="20"/>
        </w:rPr>
      </w:pPr>
      <w:r>
        <w:rPr>
          <w:rFonts w:ascii="Arial" w:eastAsia="Times New Roman" w:hAnsi="Arial" w:cs="Arial"/>
          <w:sz w:val="20"/>
          <w:szCs w:val="20"/>
        </w:rPr>
        <w:t>Die entsprechende Dokumentation befindet sich in der Wettbewerbsakte.</w:t>
      </w:r>
    </w:p>
    <w:p w:rsidR="00BB7CE5" w:rsidRDefault="00BB7CE5"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BB7CE5" w:rsidRDefault="00BB7CE5" w:rsidP="00B34B69">
      <w:pPr>
        <w:ind w:left="2124" w:right="278"/>
        <w:jc w:val="both"/>
        <w:rPr>
          <w:rFonts w:ascii="Arial" w:eastAsia="Times New Roman" w:hAnsi="Arial" w:cs="Arial"/>
          <w:sz w:val="20"/>
          <w:szCs w:val="20"/>
        </w:rPr>
      </w:pPr>
      <w:r>
        <w:rPr>
          <w:rFonts w:ascii="Arial" w:eastAsia="Times New Roman" w:hAnsi="Arial" w:cs="Arial"/>
          <w:sz w:val="20"/>
          <w:szCs w:val="20"/>
        </w:rPr>
        <w:t xml:space="preserve">Bestätigung der Erfüllung der Auflagen durch </w:t>
      </w:r>
      <w:r w:rsidR="00E002CF">
        <w:rPr>
          <w:rFonts w:ascii="Arial" w:eastAsia="Times New Roman" w:hAnsi="Arial" w:cs="Arial"/>
          <w:sz w:val="20"/>
          <w:szCs w:val="20"/>
        </w:rPr>
        <w:t>den RAK</w:t>
      </w:r>
      <w:r>
        <w:rPr>
          <w:rFonts w:ascii="Arial" w:eastAsia="Times New Roman" w:hAnsi="Arial" w:cs="Arial"/>
          <w:sz w:val="20"/>
          <w:szCs w:val="20"/>
        </w:rPr>
        <w:t xml:space="preserve"> an den Träger und Aufforderung </w:t>
      </w:r>
      <w:r w:rsidR="00E8444A">
        <w:rPr>
          <w:rFonts w:ascii="Arial" w:eastAsia="Times New Roman" w:hAnsi="Arial" w:cs="Arial"/>
          <w:sz w:val="20"/>
          <w:szCs w:val="20"/>
        </w:rPr>
        <w:t>an den Träger zur Antragstellung auf Förderung des Vorhabens beim Landesverwaltungsamt.</w:t>
      </w:r>
    </w:p>
    <w:p w:rsidR="00E8444A" w:rsidRDefault="00E8444A"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FA4D4F" w:rsidRPr="00E002CF" w:rsidRDefault="00E002CF" w:rsidP="00E002CF">
      <w:pPr>
        <w:ind w:left="2124" w:right="278"/>
        <w:jc w:val="both"/>
        <w:rPr>
          <w:rFonts w:ascii="Arial" w:eastAsia="Times New Roman" w:hAnsi="Arial" w:cs="Arial"/>
          <w:sz w:val="20"/>
          <w:szCs w:val="20"/>
        </w:rPr>
      </w:pPr>
      <w:r w:rsidRPr="00E002CF">
        <w:rPr>
          <w:rFonts w:ascii="Arial" w:hAnsi="Arial" w:cs="Arial"/>
          <w:sz w:val="20"/>
          <w:szCs w:val="20"/>
        </w:rPr>
        <w:t xml:space="preserve">Die Ergebnisse und Unterlagen zu den ausgewählten Projekten wurden an </w:t>
      </w:r>
      <w:r>
        <w:rPr>
          <w:rFonts w:ascii="Arial" w:hAnsi="Arial" w:cs="Arial"/>
          <w:sz w:val="20"/>
          <w:szCs w:val="20"/>
        </w:rPr>
        <w:t>d</w:t>
      </w:r>
      <w:r w:rsidRPr="00E002CF">
        <w:rPr>
          <w:rFonts w:ascii="Arial" w:hAnsi="Arial" w:cs="Arial"/>
          <w:sz w:val="20"/>
          <w:szCs w:val="20"/>
        </w:rPr>
        <w:t>ie</w:t>
      </w:r>
      <w:r>
        <w:rPr>
          <w:rFonts w:ascii="Arial" w:hAnsi="Arial" w:cs="Arial"/>
          <w:sz w:val="20"/>
          <w:szCs w:val="20"/>
        </w:rPr>
        <w:t xml:space="preserve"> </w:t>
      </w:r>
      <w:r w:rsidRPr="00E002CF">
        <w:rPr>
          <w:rFonts w:ascii="Arial" w:hAnsi="Arial" w:cs="Arial"/>
          <w:sz w:val="20"/>
          <w:szCs w:val="20"/>
        </w:rPr>
        <w:t>bewilligende Stelle</w:t>
      </w:r>
      <w:r w:rsidR="00A42E20">
        <w:rPr>
          <w:rFonts w:ascii="Arial" w:hAnsi="Arial" w:cs="Arial"/>
          <w:sz w:val="20"/>
          <w:szCs w:val="20"/>
        </w:rPr>
        <w:t>, das</w:t>
      </w:r>
      <w:r w:rsidR="005C6487">
        <w:rPr>
          <w:rFonts w:ascii="Arial" w:hAnsi="Arial" w:cs="Arial"/>
          <w:sz w:val="20"/>
          <w:szCs w:val="20"/>
        </w:rPr>
        <w:t xml:space="preserve"> Landesverwaltungsamt,</w:t>
      </w:r>
      <w:r w:rsidRPr="00E002CF">
        <w:rPr>
          <w:rFonts w:ascii="Arial" w:hAnsi="Arial" w:cs="Arial"/>
          <w:sz w:val="20"/>
          <w:szCs w:val="20"/>
        </w:rPr>
        <w:t xml:space="preserve"> übergeben.</w:t>
      </w:r>
    </w:p>
    <w:p w:rsidR="00471BE0" w:rsidRDefault="00471BE0" w:rsidP="00803DA0">
      <w:pPr>
        <w:ind w:right="278"/>
        <w:jc w:val="both"/>
        <w:rPr>
          <w:rFonts w:ascii="Arial" w:eastAsia="Times New Roman" w:hAnsi="Arial" w:cs="Arial"/>
          <w:sz w:val="20"/>
          <w:szCs w:val="20"/>
        </w:rPr>
      </w:pPr>
    </w:p>
    <w:p w:rsidR="005C6487" w:rsidRDefault="005C6487" w:rsidP="005C6487">
      <w:pPr>
        <w:pStyle w:val="Default"/>
      </w:pPr>
    </w:p>
    <w:p w:rsidR="00017DDD" w:rsidRPr="005C6487" w:rsidRDefault="005C6487" w:rsidP="005C6487">
      <w:pPr>
        <w:ind w:right="278"/>
        <w:jc w:val="both"/>
        <w:rPr>
          <w:rFonts w:ascii="Arial" w:eastAsia="Times New Roman" w:hAnsi="Arial" w:cs="Arial"/>
          <w:sz w:val="20"/>
          <w:szCs w:val="20"/>
        </w:rPr>
      </w:pPr>
      <w:r w:rsidRPr="005C6487">
        <w:rPr>
          <w:rFonts w:ascii="Arial" w:hAnsi="Arial" w:cs="Arial"/>
          <w:sz w:val="20"/>
          <w:szCs w:val="20"/>
        </w:rPr>
        <w:t>Alle Arbeitsschritte und Entscheidungen im Rahmen der Projektauswahl sind in der Wettbewerbsakte dokumentiert.</w:t>
      </w:r>
    </w:p>
    <w:p w:rsidR="00017DDD" w:rsidRDefault="00017DDD" w:rsidP="00803DA0">
      <w:pPr>
        <w:ind w:right="278"/>
        <w:jc w:val="both"/>
        <w:rPr>
          <w:rFonts w:ascii="Arial" w:eastAsia="Times New Roman" w:hAnsi="Arial" w:cs="Arial"/>
          <w:sz w:val="20"/>
          <w:szCs w:val="20"/>
        </w:rPr>
      </w:pPr>
    </w:p>
    <w:p w:rsidR="00017DDD" w:rsidRDefault="00017DDD" w:rsidP="00803DA0">
      <w:pPr>
        <w:ind w:right="278"/>
        <w:jc w:val="both"/>
        <w:rPr>
          <w:rFonts w:ascii="Arial" w:eastAsia="Times New Roman"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2693"/>
        <w:gridCol w:w="2840"/>
        <w:gridCol w:w="2121"/>
      </w:tblGrid>
      <w:tr w:rsidR="005C6487" w:rsidTr="00CD78E2">
        <w:tc>
          <w:tcPr>
            <w:tcW w:w="1418" w:type="dxa"/>
          </w:tcPr>
          <w:p w:rsidR="005C6487" w:rsidRPr="005C6487" w:rsidRDefault="00543E38" w:rsidP="00803DA0">
            <w:pPr>
              <w:ind w:right="278"/>
              <w:jc w:val="both"/>
              <w:rPr>
                <w:rFonts w:ascii="Arial" w:eastAsia="Times New Roman" w:hAnsi="Arial" w:cs="Arial"/>
                <w:sz w:val="16"/>
                <w:szCs w:val="16"/>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c>
          <w:tcPr>
            <w:tcW w:w="2693" w:type="dxa"/>
          </w:tcPr>
          <w:p w:rsidR="005C6487" w:rsidRDefault="00543E38" w:rsidP="00803DA0">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c>
          <w:tcPr>
            <w:tcW w:w="2840" w:type="dxa"/>
          </w:tcPr>
          <w:p w:rsidR="005C6487" w:rsidRDefault="00543E38" w:rsidP="00803DA0">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c>
          <w:tcPr>
            <w:tcW w:w="2121" w:type="dxa"/>
          </w:tcPr>
          <w:p w:rsidR="005C6487" w:rsidRDefault="005C6487" w:rsidP="00803DA0">
            <w:pPr>
              <w:ind w:right="278"/>
              <w:jc w:val="both"/>
              <w:rPr>
                <w:rFonts w:ascii="Arial" w:eastAsia="Times New Roman" w:hAnsi="Arial" w:cs="Arial"/>
                <w:sz w:val="20"/>
                <w:szCs w:val="20"/>
              </w:rPr>
            </w:pPr>
          </w:p>
        </w:tc>
      </w:tr>
      <w:tr w:rsidR="005C6487" w:rsidTr="00CD78E2">
        <w:tc>
          <w:tcPr>
            <w:tcW w:w="1418"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Datum</w:t>
            </w:r>
          </w:p>
        </w:tc>
        <w:tc>
          <w:tcPr>
            <w:tcW w:w="2693"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Name, Vorname</w:t>
            </w:r>
          </w:p>
        </w:tc>
        <w:tc>
          <w:tcPr>
            <w:tcW w:w="2840"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Funktion im RAK</w:t>
            </w:r>
          </w:p>
        </w:tc>
        <w:tc>
          <w:tcPr>
            <w:tcW w:w="2121"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Unterschrift</w:t>
            </w:r>
          </w:p>
        </w:tc>
      </w:tr>
    </w:tbl>
    <w:p w:rsidR="00471BE0" w:rsidRDefault="00471BE0" w:rsidP="00803DA0">
      <w:pPr>
        <w:ind w:right="278"/>
        <w:jc w:val="both"/>
        <w:rPr>
          <w:rFonts w:ascii="Arial" w:eastAsia="Times New Roman" w:hAnsi="Arial" w:cs="Arial"/>
          <w:sz w:val="20"/>
          <w:szCs w:val="20"/>
        </w:rPr>
      </w:pPr>
    </w:p>
    <w:sectPr w:rsidR="00471BE0" w:rsidSect="00522EF8">
      <w:headerReference w:type="even" r:id="rId8"/>
      <w:headerReference w:type="default" r:id="rId9"/>
      <w:footerReference w:type="even" r:id="rId10"/>
      <w:footerReference w:type="default" r:id="rId11"/>
      <w:headerReference w:type="first" r:id="rId12"/>
      <w:footerReference w:type="first" r:id="rId13"/>
      <w:pgSz w:w="11906" w:h="16838"/>
      <w:pgMar w:top="1238" w:right="1417" w:bottom="1134" w:left="1417" w:header="426"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C7" w:rsidRDefault="001C34C7" w:rsidP="00126F7D">
      <w:r>
        <w:separator/>
      </w:r>
    </w:p>
  </w:endnote>
  <w:endnote w:type="continuationSeparator" w:id="0">
    <w:p w:rsidR="001C34C7" w:rsidRDefault="001C34C7" w:rsidP="0012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7D" w:rsidRPr="00126F7D" w:rsidRDefault="00EC5865" w:rsidP="00126F7D">
    <w:pPr>
      <w:pStyle w:val="Fuzeile"/>
      <w:tabs>
        <w:tab w:val="clear" w:pos="4536"/>
        <w:tab w:val="clear" w:pos="9072"/>
        <w:tab w:val="left" w:pos="2513"/>
      </w:tabs>
      <w:rPr>
        <w:sz w:val="16"/>
        <w:szCs w:val="16"/>
      </w:rPr>
    </w:pPr>
    <w:r>
      <w:rPr>
        <w:sz w:val="16"/>
        <w:szCs w:val="16"/>
      </w:rPr>
      <w:tab/>
    </w:r>
    <w:r>
      <w:rPr>
        <w:sz w:val="16"/>
        <w:szCs w:val="16"/>
      </w:rPr>
      <w:tab/>
    </w:r>
    <w:r>
      <w:rPr>
        <w:sz w:val="16"/>
        <w:szCs w:val="16"/>
      </w:rPr>
      <w:tab/>
    </w:r>
    <w:r w:rsidR="0096119C">
      <w:rPr>
        <w:sz w:val="16"/>
        <w:szCs w:val="16"/>
      </w:rPr>
      <w:tab/>
    </w:r>
    <w:r w:rsidR="0096119C">
      <w:rPr>
        <w:sz w:val="16"/>
        <w:szCs w:val="16"/>
      </w:rPr>
      <w:tab/>
    </w:r>
    <w:r w:rsidR="0096119C">
      <w:rPr>
        <w:sz w:val="16"/>
        <w:szCs w:val="16"/>
      </w:rPr>
      <w:tab/>
    </w:r>
    <w:r w:rsidR="0096119C">
      <w:rPr>
        <w:sz w:val="16"/>
        <w:szCs w:val="16"/>
      </w:rPr>
      <w:tab/>
    </w:r>
    <w:r w:rsidR="0096119C">
      <w:rPr>
        <w:sz w:val="16"/>
        <w:szCs w:val="16"/>
      </w:rPr>
      <w:tab/>
    </w:r>
    <w:r w:rsidR="0096119C">
      <w:rPr>
        <w:sz w:val="16"/>
        <w:szCs w:val="16"/>
      </w:rPr>
      <w:tab/>
    </w:r>
    <w:r w:rsidR="00126F7D" w:rsidRPr="00126F7D">
      <w:rPr>
        <w:sz w:val="16"/>
        <w:szCs w:val="16"/>
      </w:rPr>
      <w:t>Stand:</w:t>
    </w:r>
    <w:r w:rsidR="002C7D47">
      <w:rPr>
        <w:sz w:val="16"/>
        <w:szCs w:val="16"/>
      </w:rPr>
      <w:t xml:space="preserve"> </w:t>
    </w:r>
    <w:r w:rsidR="00037E54">
      <w:rPr>
        <w:sz w:val="16"/>
        <w:szCs w:val="16"/>
      </w:rPr>
      <w:t>2022-06-14</w:t>
    </w:r>
    <w:r w:rsidR="00126F7D" w:rsidRPr="00126F7D">
      <w:rPr>
        <w:sz w:val="16"/>
        <w:szCs w:val="16"/>
      </w:rPr>
      <w:tab/>
    </w:r>
  </w:p>
  <w:p w:rsidR="00126F7D" w:rsidRDefault="0096119C">
    <w:pPr>
      <w:pStyle w:val="Fuzeile"/>
    </w:pPr>
    <w:r>
      <w:rPr>
        <w:noProof/>
      </w:rPr>
      <w:drawing>
        <wp:anchor distT="0" distB="0" distL="114300" distR="114300" simplePos="0" relativeHeight="251657216" behindDoc="1" locked="0" layoutInCell="1" allowOverlap="1">
          <wp:simplePos x="0" y="0"/>
          <wp:positionH relativeFrom="column">
            <wp:posOffset>-4445</wp:posOffset>
          </wp:positionH>
          <wp:positionV relativeFrom="paragraph">
            <wp:posOffset>-334010</wp:posOffset>
          </wp:positionV>
          <wp:extent cx="2415428" cy="51435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15428" cy="5143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C7" w:rsidRDefault="001C34C7" w:rsidP="00126F7D">
      <w:r>
        <w:separator/>
      </w:r>
    </w:p>
  </w:footnote>
  <w:footnote w:type="continuationSeparator" w:id="0">
    <w:p w:rsidR="001C34C7" w:rsidRDefault="001C34C7" w:rsidP="00126F7D">
      <w:r>
        <w:continuationSeparator/>
      </w:r>
    </w:p>
  </w:footnote>
  <w:footnote w:id="1">
    <w:p w:rsidR="00522EF8" w:rsidRDefault="00522EF8">
      <w:pPr>
        <w:pStyle w:val="Funotentext"/>
      </w:pPr>
      <w:r>
        <w:rPr>
          <w:rStyle w:val="Funotenzeichen"/>
        </w:rPr>
        <w:footnoteRef/>
      </w:r>
      <w:r>
        <w:t xml:space="preserve"> </w:t>
      </w:r>
      <w:r w:rsidRPr="00522EF8">
        <w:rPr>
          <w:rFonts w:ascii="Arial" w:hAnsi="Arial" w:cs="Arial"/>
          <w:sz w:val="16"/>
        </w:rPr>
        <w:t xml:space="preserve">Handreichung für Gebietskörperschaften zu den Projektauswahlverfahren der Richtlinie </w:t>
      </w:r>
      <w:r w:rsidR="00DF35E5">
        <w:rPr>
          <w:rFonts w:ascii="Arial" w:hAnsi="Arial" w:cs="Arial"/>
          <w:sz w:val="16"/>
        </w:rPr>
        <w:t xml:space="preserve">über die Gewährung von Zuwendungen zur Regionalisierung der Arbeitsmarktförderung aus </w:t>
      </w:r>
      <w:r w:rsidR="00DB3510">
        <w:rPr>
          <w:rFonts w:ascii="Arial" w:hAnsi="Arial" w:cs="Arial"/>
          <w:sz w:val="16"/>
        </w:rPr>
        <w:t>M</w:t>
      </w:r>
      <w:r w:rsidR="00DF35E5">
        <w:rPr>
          <w:rFonts w:ascii="Arial" w:hAnsi="Arial" w:cs="Arial"/>
          <w:sz w:val="16"/>
        </w:rPr>
        <w:t>itteln des Europäischen Sozialfonds Plus und des Landes Sachsen-Anhalt (REGIO AKTIV)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62" w:rsidRDefault="00263E74">
    <w:pPr>
      <w:pStyle w:val="Kopfzeile"/>
      <w:jc w:val="right"/>
    </w:pPr>
    <w:sdt>
      <w:sdtPr>
        <w:id w:val="-193442203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939" o:spid="_x0000_s2051" type="#_x0000_t136" style="position:absolute;left:0;text-align:left;margin-left:0;margin-top:0;width:465.1pt;height:174.4pt;rotation:315;z-index:-251658240;mso-position-horizontal:center;mso-position-horizontal-relative:margin;mso-position-vertical:center;mso-position-vertical-relative:margin" o:allowincell="f" fillcolor="#bfbfbf [2412]" stroked="f">
              <v:fill opacity=".5"/>
              <v:textpath style="font-family:&quot;calibri&quot;;font-size:1pt" string="ENTWURF"/>
              <w10:wrap anchorx="margin" anchory="margin"/>
            </v:shape>
          </w:pict>
        </w:r>
      </w:sdtContent>
    </w:sdt>
    <w:sdt>
      <w:sdtPr>
        <w:id w:val="996232675"/>
        <w:docPartObj>
          <w:docPartGallery w:val="Page Numbers (Top of Page)"/>
          <w:docPartUnique/>
        </w:docPartObj>
      </w:sdtPr>
      <w:sdtEndPr/>
      <w:sdtContent>
        <w:r w:rsidR="008E42B3">
          <w:t xml:space="preserve">  </w:t>
        </w:r>
        <w:r w:rsidR="00040262">
          <w:fldChar w:fldCharType="begin"/>
        </w:r>
        <w:r w:rsidR="00040262">
          <w:instrText>PAGE   \* MERGEFORMAT</w:instrText>
        </w:r>
        <w:r w:rsidR="00040262">
          <w:fldChar w:fldCharType="separate"/>
        </w:r>
        <w:r>
          <w:rPr>
            <w:noProof/>
          </w:rPr>
          <w:t>3</w:t>
        </w:r>
        <w:r w:rsidR="00040262">
          <w:fldChar w:fldCharType="end"/>
        </w:r>
      </w:sdtContent>
    </w:sdt>
  </w:p>
  <w:p w:rsidR="00040262" w:rsidRPr="00522EF8" w:rsidRDefault="00C75C4C">
    <w:pPr>
      <w:pStyle w:val="Kopfzeile"/>
      <w:rPr>
        <w:rFonts w:ascii="Arial" w:hAnsi="Arial" w:cs="Arial"/>
      </w:rPr>
    </w:pPr>
    <w:r w:rsidRPr="00522EF8">
      <w:rPr>
        <w:rFonts w:ascii="Arial" w:hAnsi="Arial" w:cs="Arial"/>
      </w:rPr>
      <w:t>RL „</w:t>
    </w:r>
    <w:r w:rsidR="00F5649A">
      <w:rPr>
        <w:rFonts w:ascii="Arial" w:hAnsi="Arial" w:cs="Arial"/>
      </w:rPr>
      <w:t>REGIO AKTIV“</w:t>
    </w:r>
    <w:r w:rsidR="00692D1E" w:rsidRPr="00522EF8">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F2E"/>
    <w:multiLevelType w:val="hybridMultilevel"/>
    <w:tmpl w:val="88FCCDA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9B0CBE"/>
    <w:multiLevelType w:val="hybridMultilevel"/>
    <w:tmpl w:val="3236C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C7"/>
    <w:rsid w:val="00001F81"/>
    <w:rsid w:val="00012A9B"/>
    <w:rsid w:val="00017DDD"/>
    <w:rsid w:val="00037E54"/>
    <w:rsid w:val="00040262"/>
    <w:rsid w:val="00064046"/>
    <w:rsid w:val="00070FEC"/>
    <w:rsid w:val="000B0DC9"/>
    <w:rsid w:val="000B1577"/>
    <w:rsid w:val="000E0CD8"/>
    <w:rsid w:val="00115963"/>
    <w:rsid w:val="00123F65"/>
    <w:rsid w:val="00126F7D"/>
    <w:rsid w:val="001454EC"/>
    <w:rsid w:val="00146465"/>
    <w:rsid w:val="0017415C"/>
    <w:rsid w:val="0017501D"/>
    <w:rsid w:val="001757DF"/>
    <w:rsid w:val="00197F04"/>
    <w:rsid w:val="001B7BFB"/>
    <w:rsid w:val="001C34C7"/>
    <w:rsid w:val="001E0711"/>
    <w:rsid w:val="001E4145"/>
    <w:rsid w:val="001F2122"/>
    <w:rsid w:val="0021240D"/>
    <w:rsid w:val="002136F2"/>
    <w:rsid w:val="00221E2E"/>
    <w:rsid w:val="0022396D"/>
    <w:rsid w:val="002344F8"/>
    <w:rsid w:val="00263E74"/>
    <w:rsid w:val="002A120F"/>
    <w:rsid w:val="002C0AC0"/>
    <w:rsid w:val="002C7D47"/>
    <w:rsid w:val="002E15BA"/>
    <w:rsid w:val="00325FC2"/>
    <w:rsid w:val="00346EEB"/>
    <w:rsid w:val="00392537"/>
    <w:rsid w:val="00396443"/>
    <w:rsid w:val="003A0C2B"/>
    <w:rsid w:val="003A43C7"/>
    <w:rsid w:val="003B6806"/>
    <w:rsid w:val="003E3432"/>
    <w:rsid w:val="004119A2"/>
    <w:rsid w:val="00435323"/>
    <w:rsid w:val="00440A1F"/>
    <w:rsid w:val="004531FA"/>
    <w:rsid w:val="00471BE0"/>
    <w:rsid w:val="00472725"/>
    <w:rsid w:val="004975B4"/>
    <w:rsid w:val="004B0F28"/>
    <w:rsid w:val="004B4795"/>
    <w:rsid w:val="004C7D4C"/>
    <w:rsid w:val="004D0653"/>
    <w:rsid w:val="005044CE"/>
    <w:rsid w:val="00506549"/>
    <w:rsid w:val="0050793B"/>
    <w:rsid w:val="00522EF8"/>
    <w:rsid w:val="00524C77"/>
    <w:rsid w:val="00543E38"/>
    <w:rsid w:val="005A0E2F"/>
    <w:rsid w:val="005C6487"/>
    <w:rsid w:val="005C7FF6"/>
    <w:rsid w:val="00602E92"/>
    <w:rsid w:val="00611718"/>
    <w:rsid w:val="006209CF"/>
    <w:rsid w:val="00624347"/>
    <w:rsid w:val="00655CB7"/>
    <w:rsid w:val="00657E3D"/>
    <w:rsid w:val="00691E97"/>
    <w:rsid w:val="00692D1E"/>
    <w:rsid w:val="006C278E"/>
    <w:rsid w:val="006C38AA"/>
    <w:rsid w:val="00702CE4"/>
    <w:rsid w:val="00703546"/>
    <w:rsid w:val="00760085"/>
    <w:rsid w:val="00780990"/>
    <w:rsid w:val="007A19B4"/>
    <w:rsid w:val="007A3694"/>
    <w:rsid w:val="007A7D45"/>
    <w:rsid w:val="007C2B3C"/>
    <w:rsid w:val="007C3D23"/>
    <w:rsid w:val="00803DA0"/>
    <w:rsid w:val="008915F8"/>
    <w:rsid w:val="00897B13"/>
    <w:rsid w:val="008C0279"/>
    <w:rsid w:val="008D70E2"/>
    <w:rsid w:val="008D7107"/>
    <w:rsid w:val="008E1388"/>
    <w:rsid w:val="008E2DAD"/>
    <w:rsid w:val="008E42B3"/>
    <w:rsid w:val="009033EE"/>
    <w:rsid w:val="00913770"/>
    <w:rsid w:val="00916FA3"/>
    <w:rsid w:val="00954482"/>
    <w:rsid w:val="00960C3C"/>
    <w:rsid w:val="0096119C"/>
    <w:rsid w:val="00965C30"/>
    <w:rsid w:val="00977461"/>
    <w:rsid w:val="00990148"/>
    <w:rsid w:val="009C1417"/>
    <w:rsid w:val="00A072D2"/>
    <w:rsid w:val="00A13DC2"/>
    <w:rsid w:val="00A42E20"/>
    <w:rsid w:val="00A53165"/>
    <w:rsid w:val="00A876A7"/>
    <w:rsid w:val="00AA4E1A"/>
    <w:rsid w:val="00AB4D61"/>
    <w:rsid w:val="00AD4ADC"/>
    <w:rsid w:val="00B0349E"/>
    <w:rsid w:val="00B03F85"/>
    <w:rsid w:val="00B34B69"/>
    <w:rsid w:val="00B35E9E"/>
    <w:rsid w:val="00BB0606"/>
    <w:rsid w:val="00BB7CE5"/>
    <w:rsid w:val="00BE6B49"/>
    <w:rsid w:val="00BE7B9B"/>
    <w:rsid w:val="00C165DB"/>
    <w:rsid w:val="00C274B2"/>
    <w:rsid w:val="00C43298"/>
    <w:rsid w:val="00C451AF"/>
    <w:rsid w:val="00C56D14"/>
    <w:rsid w:val="00C66DCE"/>
    <w:rsid w:val="00C75C4C"/>
    <w:rsid w:val="00C824E6"/>
    <w:rsid w:val="00C86C2A"/>
    <w:rsid w:val="00CD78E2"/>
    <w:rsid w:val="00CE26DE"/>
    <w:rsid w:val="00D02E8E"/>
    <w:rsid w:val="00D25642"/>
    <w:rsid w:val="00D53BF1"/>
    <w:rsid w:val="00D624D9"/>
    <w:rsid w:val="00D8082E"/>
    <w:rsid w:val="00D85953"/>
    <w:rsid w:val="00DA6960"/>
    <w:rsid w:val="00DB3510"/>
    <w:rsid w:val="00DC5A15"/>
    <w:rsid w:val="00DD5E94"/>
    <w:rsid w:val="00DF35E5"/>
    <w:rsid w:val="00E002CF"/>
    <w:rsid w:val="00E15219"/>
    <w:rsid w:val="00E22C61"/>
    <w:rsid w:val="00E2318F"/>
    <w:rsid w:val="00E7331A"/>
    <w:rsid w:val="00E752FB"/>
    <w:rsid w:val="00E8444A"/>
    <w:rsid w:val="00E84D4A"/>
    <w:rsid w:val="00E86FD5"/>
    <w:rsid w:val="00E90162"/>
    <w:rsid w:val="00EB1C17"/>
    <w:rsid w:val="00EC10F7"/>
    <w:rsid w:val="00EC5865"/>
    <w:rsid w:val="00EE5617"/>
    <w:rsid w:val="00EE602A"/>
    <w:rsid w:val="00EE65EE"/>
    <w:rsid w:val="00F116D9"/>
    <w:rsid w:val="00F20275"/>
    <w:rsid w:val="00F40AD6"/>
    <w:rsid w:val="00F42382"/>
    <w:rsid w:val="00F52164"/>
    <w:rsid w:val="00F5649A"/>
    <w:rsid w:val="00F81D12"/>
    <w:rsid w:val="00F84F83"/>
    <w:rsid w:val="00FA0323"/>
    <w:rsid w:val="00FA1E2D"/>
    <w:rsid w:val="00FA4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5A89E4"/>
  <w15:docId w15:val="{C0C79964-95E0-4015-A4B4-29F276E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1C17"/>
    <w:pPr>
      <w:spacing w:after="0" w:line="240" w:lineRule="auto"/>
    </w:pPr>
    <w:rPr>
      <w:rFonts w:ascii="Cambria" w:eastAsia="MS Mincho" w:hAnsi="Cambri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1C17"/>
    <w:pPr>
      <w:spacing w:after="200" w:line="276" w:lineRule="auto"/>
      <w:ind w:left="720"/>
      <w:contextualSpacing/>
    </w:pPr>
    <w:rPr>
      <w:rFonts w:ascii="Arial" w:eastAsia="Calibri" w:hAnsi="Arial"/>
      <w:sz w:val="22"/>
      <w:szCs w:val="22"/>
      <w:lang w:eastAsia="en-US"/>
    </w:rPr>
  </w:style>
  <w:style w:type="table" w:styleId="Tabellenraster">
    <w:name w:val="Table Grid"/>
    <w:basedOn w:val="NormaleTabelle"/>
    <w:uiPriority w:val="59"/>
    <w:rsid w:val="0021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02C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2CE4"/>
    <w:rPr>
      <w:rFonts w:ascii="Tahoma" w:eastAsia="MS Mincho" w:hAnsi="Tahoma" w:cs="Tahoma"/>
      <w:sz w:val="16"/>
      <w:szCs w:val="16"/>
      <w:lang w:eastAsia="de-DE"/>
    </w:rPr>
  </w:style>
  <w:style w:type="character" w:styleId="Kommentarzeichen">
    <w:name w:val="annotation reference"/>
    <w:basedOn w:val="Absatz-Standardschriftart"/>
    <w:uiPriority w:val="99"/>
    <w:semiHidden/>
    <w:unhideWhenUsed/>
    <w:rsid w:val="00A072D2"/>
    <w:rPr>
      <w:sz w:val="16"/>
      <w:szCs w:val="16"/>
    </w:rPr>
  </w:style>
  <w:style w:type="paragraph" w:styleId="Kommentartext">
    <w:name w:val="annotation text"/>
    <w:basedOn w:val="Standard"/>
    <w:link w:val="KommentartextZchn"/>
    <w:uiPriority w:val="99"/>
    <w:semiHidden/>
    <w:unhideWhenUsed/>
    <w:rsid w:val="00A072D2"/>
    <w:rPr>
      <w:sz w:val="20"/>
      <w:szCs w:val="20"/>
    </w:rPr>
  </w:style>
  <w:style w:type="character" w:customStyle="1" w:styleId="KommentartextZchn">
    <w:name w:val="Kommentartext Zchn"/>
    <w:basedOn w:val="Absatz-Standardschriftart"/>
    <w:link w:val="Kommentartext"/>
    <w:uiPriority w:val="99"/>
    <w:semiHidden/>
    <w:rsid w:val="00A072D2"/>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072D2"/>
    <w:rPr>
      <w:b/>
      <w:bCs/>
    </w:rPr>
  </w:style>
  <w:style w:type="character" w:customStyle="1" w:styleId="KommentarthemaZchn">
    <w:name w:val="Kommentarthema Zchn"/>
    <w:basedOn w:val="KommentartextZchn"/>
    <w:link w:val="Kommentarthema"/>
    <w:uiPriority w:val="99"/>
    <w:semiHidden/>
    <w:rsid w:val="00A072D2"/>
    <w:rPr>
      <w:rFonts w:ascii="Cambria" w:eastAsia="MS Mincho" w:hAnsi="Cambria" w:cs="Times New Roman"/>
      <w:b/>
      <w:bCs/>
      <w:sz w:val="20"/>
      <w:szCs w:val="20"/>
      <w:lang w:eastAsia="de-DE"/>
    </w:rPr>
  </w:style>
  <w:style w:type="paragraph" w:styleId="Kopfzeile">
    <w:name w:val="header"/>
    <w:basedOn w:val="Standard"/>
    <w:link w:val="KopfzeileZchn"/>
    <w:uiPriority w:val="99"/>
    <w:unhideWhenUsed/>
    <w:rsid w:val="00126F7D"/>
    <w:pPr>
      <w:tabs>
        <w:tab w:val="center" w:pos="4536"/>
        <w:tab w:val="right" w:pos="9072"/>
      </w:tabs>
    </w:pPr>
  </w:style>
  <w:style w:type="character" w:customStyle="1" w:styleId="KopfzeileZchn">
    <w:name w:val="Kopfzeile Zchn"/>
    <w:basedOn w:val="Absatz-Standardschriftart"/>
    <w:link w:val="Kopfzeile"/>
    <w:uiPriority w:val="99"/>
    <w:rsid w:val="00126F7D"/>
    <w:rPr>
      <w:rFonts w:ascii="Cambria" w:eastAsia="MS Mincho" w:hAnsi="Cambria" w:cs="Times New Roman"/>
      <w:sz w:val="24"/>
      <w:szCs w:val="24"/>
      <w:lang w:eastAsia="de-DE"/>
    </w:rPr>
  </w:style>
  <w:style w:type="paragraph" w:styleId="Fuzeile">
    <w:name w:val="footer"/>
    <w:basedOn w:val="Standard"/>
    <w:link w:val="FuzeileZchn"/>
    <w:uiPriority w:val="99"/>
    <w:unhideWhenUsed/>
    <w:rsid w:val="00126F7D"/>
    <w:pPr>
      <w:tabs>
        <w:tab w:val="center" w:pos="4536"/>
        <w:tab w:val="right" w:pos="9072"/>
      </w:tabs>
    </w:pPr>
  </w:style>
  <w:style w:type="character" w:customStyle="1" w:styleId="FuzeileZchn">
    <w:name w:val="Fußzeile Zchn"/>
    <w:basedOn w:val="Absatz-Standardschriftart"/>
    <w:link w:val="Fuzeile"/>
    <w:uiPriority w:val="99"/>
    <w:rsid w:val="00126F7D"/>
    <w:rPr>
      <w:rFonts w:ascii="Cambria" w:eastAsia="MS Mincho" w:hAnsi="Cambria" w:cs="Times New Roman"/>
      <w:sz w:val="24"/>
      <w:szCs w:val="24"/>
      <w:lang w:eastAsia="de-DE"/>
    </w:rPr>
  </w:style>
  <w:style w:type="paragraph" w:styleId="berarbeitung">
    <w:name w:val="Revision"/>
    <w:hidden/>
    <w:uiPriority w:val="99"/>
    <w:semiHidden/>
    <w:rsid w:val="00916FA3"/>
    <w:pPr>
      <w:spacing w:after="0" w:line="240" w:lineRule="auto"/>
    </w:pPr>
    <w:rPr>
      <w:rFonts w:ascii="Cambria" w:eastAsia="MS Mincho" w:hAnsi="Cambria" w:cs="Times New Roman"/>
      <w:sz w:val="24"/>
      <w:szCs w:val="24"/>
      <w:lang w:eastAsia="de-DE"/>
    </w:rPr>
  </w:style>
  <w:style w:type="paragraph" w:styleId="Funotentext">
    <w:name w:val="footnote text"/>
    <w:basedOn w:val="Standard"/>
    <w:link w:val="FunotentextZchn"/>
    <w:uiPriority w:val="99"/>
    <w:semiHidden/>
    <w:unhideWhenUsed/>
    <w:rsid w:val="00522EF8"/>
    <w:rPr>
      <w:sz w:val="20"/>
      <w:szCs w:val="20"/>
    </w:rPr>
  </w:style>
  <w:style w:type="character" w:customStyle="1" w:styleId="FunotentextZchn">
    <w:name w:val="Fußnotentext Zchn"/>
    <w:basedOn w:val="Absatz-Standardschriftart"/>
    <w:link w:val="Funotentext"/>
    <w:uiPriority w:val="99"/>
    <w:semiHidden/>
    <w:rsid w:val="00522EF8"/>
    <w:rPr>
      <w:rFonts w:ascii="Cambria" w:eastAsia="MS Mincho" w:hAnsi="Cambria" w:cs="Times New Roman"/>
      <w:sz w:val="20"/>
      <w:szCs w:val="20"/>
      <w:lang w:eastAsia="de-DE"/>
    </w:rPr>
  </w:style>
  <w:style w:type="character" w:styleId="Funotenzeichen">
    <w:name w:val="footnote reference"/>
    <w:basedOn w:val="Absatz-Standardschriftart"/>
    <w:uiPriority w:val="99"/>
    <w:semiHidden/>
    <w:unhideWhenUsed/>
    <w:rsid w:val="00522EF8"/>
    <w:rPr>
      <w:vertAlign w:val="superscript"/>
    </w:rPr>
  </w:style>
  <w:style w:type="paragraph" w:customStyle="1" w:styleId="Default">
    <w:name w:val="Default"/>
    <w:rsid w:val="006243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DC84-A418-4922-A490-024C41B1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Richter-Klein, Daniela</dc:creator>
  <cp:lastModifiedBy>Richter-Klein, Daniela</cp:lastModifiedBy>
  <cp:revision>12</cp:revision>
  <cp:lastPrinted>2019-02-19T07:24:00Z</cp:lastPrinted>
  <dcterms:created xsi:type="dcterms:W3CDTF">2022-05-31T07:51:00Z</dcterms:created>
  <dcterms:modified xsi:type="dcterms:W3CDTF">2022-06-14T09:21:00Z</dcterms:modified>
</cp:coreProperties>
</file>